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65" w:rsidRDefault="00BA354D">
      <w:pPr>
        <w:spacing w:after="180"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公務員經營商業及兼職情形調查表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初任人員適用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8647"/>
      </w:tblGrid>
      <w:tr w:rsidR="00BC6965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86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檢查事項（請逐項勾選）</w:t>
            </w:r>
          </w:p>
        </w:tc>
      </w:tr>
      <w:tr w:rsidR="00BC696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一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擔任營利事業之公司負責人或商業負責人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BC6965" w:rsidRDefault="00BA354D">
            <w:pPr>
              <w:pStyle w:val="a3"/>
              <w:numPr>
                <w:ilvl w:val="0"/>
                <w:numId w:val="1"/>
              </w:numPr>
              <w:spacing w:after="108" w:line="440" w:lineRule="exact"/>
              <w:ind w:left="748" w:hanging="748"/>
              <w:jc w:val="both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BC6965" w:rsidRDefault="00BA354D">
            <w:pPr>
              <w:pStyle w:val="a3"/>
              <w:numPr>
                <w:ilvl w:val="0"/>
                <w:numId w:val="1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上述職務是否經奉派代表公股或經遴薦兼任。</w:t>
            </w:r>
          </w:p>
          <w:p w:rsidR="00BC6965" w:rsidRDefault="00BA354D">
            <w:pPr>
              <w:pStyle w:val="a3"/>
              <w:spacing w:line="440" w:lineRule="exact"/>
              <w:ind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是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否</w:t>
            </w:r>
          </w:p>
          <w:p w:rsidR="00BC6965" w:rsidRDefault="00BA354D">
            <w:pPr>
              <w:pStyle w:val="a3"/>
              <w:spacing w:line="400" w:lineRule="exact"/>
              <w:ind w:left="748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〈如勾選「否」者，請於就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到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職前辦理辭職、註銷或解任登記，至遲於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個月內完成解任登記〉</w:t>
            </w:r>
          </w:p>
          <w:p w:rsidR="00BC6965" w:rsidRDefault="00BA354D">
            <w:pPr>
              <w:spacing w:line="40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▲</w:t>
            </w:r>
            <w:r>
              <w:rPr>
                <w:rFonts w:ascii="標楷體" w:eastAsia="標楷體" w:hAnsi="標楷體"/>
                <w:szCs w:val="24"/>
              </w:rPr>
              <w:t>本項目所稱營利事業之公司負責人或商業負責人，係指依公司法第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條第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項及第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項所定公司負責人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如有限公司、股份有限公司董事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、依商業登記法第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條所定商業負責人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如合夥組織的執行業務合夥人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、依其他法令擔任以營利為目的之事業負責人、董事、監察人或相類似職務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如民宿經營者依民宿管理辦法規定登記為負責人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C696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有無取得營利事業之股份或出資額。</w:t>
            </w:r>
          </w:p>
          <w:p w:rsidR="00BC6965" w:rsidRDefault="00BA354D">
            <w:pPr>
              <w:pStyle w:val="a3"/>
              <w:numPr>
                <w:ilvl w:val="0"/>
                <w:numId w:val="2"/>
              </w:numPr>
              <w:spacing w:after="108" w:line="440" w:lineRule="exact"/>
              <w:jc w:val="both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BC6965" w:rsidRDefault="00BA354D">
            <w:pPr>
              <w:pStyle w:val="a3"/>
              <w:numPr>
                <w:ilvl w:val="0"/>
                <w:numId w:val="2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該營利事業是否與所任職務有直接監督或具管理權限關係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BC6965" w:rsidRDefault="00BA354D">
            <w:pPr>
              <w:pStyle w:val="a3"/>
              <w:spacing w:after="108" w:line="440" w:lineRule="exact"/>
              <w:ind w:left="720"/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是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否</w:t>
            </w:r>
          </w:p>
          <w:p w:rsidR="00BC6965" w:rsidRDefault="00BA354D">
            <w:pPr>
              <w:pStyle w:val="a3"/>
              <w:spacing w:after="108" w:line="400" w:lineRule="exact"/>
              <w:ind w:left="720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〈如勾選「是」者，應於就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到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職後</w:t>
            </w:r>
            <w:r>
              <w:rPr>
                <w:rFonts w:ascii="標楷體" w:eastAsia="標楷體" w:hAnsi="標楷體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個月內</w:t>
            </w:r>
            <w:r>
              <w:rPr>
                <w:rFonts w:ascii="標楷體" w:eastAsia="標楷體" w:hAnsi="標楷體"/>
                <w:b/>
                <w:szCs w:val="24"/>
              </w:rPr>
              <w:t>依相關規定辦理轉讓或信託予信託業。〉</w:t>
            </w:r>
          </w:p>
        </w:tc>
      </w:tr>
      <w:tr w:rsidR="00BC696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有無兼任本職以外之其他公職。</w:t>
            </w:r>
          </w:p>
          <w:p w:rsidR="00BC6965" w:rsidRDefault="00BA354D">
            <w:pPr>
              <w:pStyle w:val="a3"/>
              <w:numPr>
                <w:ilvl w:val="0"/>
                <w:numId w:val="3"/>
              </w:numPr>
              <w:spacing w:after="108" w:line="440" w:lineRule="exact"/>
              <w:ind w:left="748" w:hanging="748"/>
              <w:jc w:val="both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BC6965" w:rsidRDefault="00BA354D">
            <w:pPr>
              <w:pStyle w:val="a3"/>
              <w:numPr>
                <w:ilvl w:val="0"/>
                <w:numId w:val="3"/>
              </w:numPr>
              <w:spacing w:line="440" w:lineRule="exact"/>
              <w:ind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是否為任務編組或臨時性需要所設置之職務</w:t>
            </w:r>
          </w:p>
          <w:p w:rsidR="00BC6965" w:rsidRDefault="00BA354D">
            <w:pPr>
              <w:pStyle w:val="a3"/>
              <w:spacing w:after="108" w:line="440" w:lineRule="exact"/>
              <w:ind w:left="748"/>
              <w:jc w:val="both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是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否</w:t>
            </w:r>
            <w:r>
              <w:rPr>
                <w:rFonts w:ascii="標楷體" w:eastAsia="標楷體" w:hAnsi="標楷體"/>
                <w:szCs w:val="24"/>
              </w:rPr>
              <w:t>〈如勾選「否」者，請續答第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BC6965" w:rsidRDefault="00BA354D">
            <w:pPr>
              <w:pStyle w:val="a3"/>
              <w:numPr>
                <w:ilvl w:val="0"/>
                <w:numId w:val="3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是否已經權責機關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構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核發兼職人事派令。</w:t>
            </w:r>
          </w:p>
          <w:p w:rsidR="00BC6965" w:rsidRDefault="00BA354D">
            <w:pPr>
              <w:pStyle w:val="a3"/>
              <w:spacing w:line="440" w:lineRule="exact"/>
              <w:ind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是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否</w:t>
            </w:r>
          </w:p>
          <w:p w:rsidR="00BC6965" w:rsidRDefault="00BA354D">
            <w:pPr>
              <w:spacing w:after="180" w:line="400" w:lineRule="exact"/>
              <w:ind w:left="72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〈如勾選「否」者，須有法令依據並向權責機關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申請同意者，始得兼任。〉</w:t>
            </w:r>
          </w:p>
        </w:tc>
      </w:tr>
      <w:tr w:rsidR="00BC696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有無兼任其他領證職業之業務。</w:t>
            </w:r>
          </w:p>
          <w:p w:rsidR="00BC6965" w:rsidRDefault="00BA354D">
            <w:pPr>
              <w:pStyle w:val="a3"/>
              <w:numPr>
                <w:ilvl w:val="0"/>
                <w:numId w:val="4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有無領有相關執照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證照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BC6965" w:rsidRDefault="00BA354D">
            <w:pPr>
              <w:spacing w:line="440" w:lineRule="exact"/>
              <w:ind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</w:p>
          <w:p w:rsidR="00BC6965" w:rsidRDefault="00BA354D">
            <w:pPr>
              <w:spacing w:line="440" w:lineRule="exact"/>
              <w:ind w:left="1050" w:hanging="450"/>
              <w:jc w:val="both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_____________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執照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證照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lastRenderedPageBreak/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BC6965" w:rsidRDefault="00BA354D">
            <w:pPr>
              <w:pStyle w:val="a3"/>
              <w:numPr>
                <w:ilvl w:val="0"/>
                <w:numId w:val="4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有無相關執業登記。</w:t>
            </w:r>
          </w:p>
          <w:p w:rsidR="00BC6965" w:rsidRDefault="00BA354D">
            <w:pPr>
              <w:spacing w:line="440" w:lineRule="exact"/>
              <w:ind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BC6965" w:rsidRDefault="00BA354D">
            <w:pPr>
              <w:spacing w:after="180" w:line="320" w:lineRule="exact"/>
              <w:ind w:left="48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〈如勾選「有」者，須有法令依據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並向權責機關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同意者，</w:t>
            </w:r>
            <w:r>
              <w:rPr>
                <w:rFonts w:ascii="標楷體" w:eastAsia="標楷體" w:hAnsi="標楷體"/>
                <w:b/>
                <w:szCs w:val="24"/>
              </w:rPr>
              <w:t>始得兼任。〉</w:t>
            </w:r>
          </w:p>
        </w:tc>
      </w:tr>
      <w:tr w:rsidR="00BC696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有無兼任項目三與項目四以外之其他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反覆從事同種類行為之業務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。</w:t>
            </w:r>
          </w:p>
          <w:p w:rsidR="00BC6965" w:rsidRDefault="00BA354D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</w:p>
          <w:p w:rsidR="00BC6965" w:rsidRDefault="00BA354D">
            <w:pPr>
              <w:spacing w:after="180" w:line="320" w:lineRule="exac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〈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如勾選「有」者，須有法令依據並經權責機關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同意後，始得兼任。</w:t>
            </w:r>
            <w:r>
              <w:rPr>
                <w:rFonts w:ascii="標楷體" w:eastAsia="標楷體" w:hAnsi="標楷體"/>
                <w:b/>
                <w:szCs w:val="24"/>
              </w:rPr>
              <w:t>〉</w:t>
            </w:r>
          </w:p>
        </w:tc>
      </w:tr>
      <w:tr w:rsidR="00BC696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有無兼任教學或研究工作或非以營利為目的之事業或團體之職務。</w:t>
            </w:r>
          </w:p>
          <w:p w:rsidR="00BC6965" w:rsidRDefault="00BA354D">
            <w:pPr>
              <w:pStyle w:val="a3"/>
              <w:numPr>
                <w:ilvl w:val="0"/>
                <w:numId w:val="5"/>
              </w:numPr>
              <w:spacing w:after="108" w:line="440" w:lineRule="exact"/>
              <w:ind w:left="748" w:hanging="748"/>
              <w:jc w:val="both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〈如勾選「有」者，請續答第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題〉</w:t>
            </w:r>
          </w:p>
          <w:p w:rsidR="00BC6965" w:rsidRDefault="00BA354D">
            <w:pPr>
              <w:pStyle w:val="a3"/>
              <w:numPr>
                <w:ilvl w:val="0"/>
                <w:numId w:val="5"/>
              </w:num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有無支領報酬</w:t>
            </w:r>
          </w:p>
          <w:p w:rsidR="00BC6965" w:rsidRDefault="00BA354D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  <w:t xml:space="preserve">     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</w:t>
            </w:r>
          </w:p>
          <w:p w:rsidR="00BC6965" w:rsidRDefault="00BA354D">
            <w:pPr>
              <w:spacing w:after="180" w:line="400" w:lineRule="exact"/>
              <w:ind w:left="600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〈如勾選「無」領受報酬者，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請依規定向權責機關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辦理備查；如勾選「有」領受報酬者，須向權責機關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申請同意後，始得兼任。</w:t>
            </w:r>
            <w:r>
              <w:rPr>
                <w:rFonts w:ascii="標楷體" w:eastAsia="標楷體" w:hAnsi="標楷體"/>
                <w:b/>
                <w:szCs w:val="24"/>
              </w:rPr>
              <w:t>〉</w:t>
            </w:r>
          </w:p>
        </w:tc>
      </w:tr>
      <w:tr w:rsidR="00BC696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七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BC6965" w:rsidRDefault="00BA354D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</w:t>
            </w:r>
          </w:p>
          <w:p w:rsidR="00BC6965" w:rsidRDefault="00BA354D">
            <w:pPr>
              <w:spacing w:after="180" w:line="44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〈如勾選「有」者，請依規定向權責機關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構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辦理備查〉</w:t>
            </w:r>
          </w:p>
        </w:tc>
      </w:tr>
      <w:tr w:rsidR="00BC6965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八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有無兼任其他具營利行為性質之工作。</w:t>
            </w:r>
          </w:p>
          <w:p w:rsidR="00BC6965" w:rsidRDefault="00BA354D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有</w:t>
            </w:r>
          </w:p>
          <w:p w:rsidR="00BC6965" w:rsidRDefault="00BA354D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〈如勾選「有」者，請停止營業或相關行為〉</w:t>
            </w:r>
          </w:p>
          <w:p w:rsidR="00BC6965" w:rsidRDefault="00BA354D">
            <w:pPr>
              <w:spacing w:line="40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▲</w:t>
            </w:r>
            <w:r>
              <w:rPr>
                <w:rFonts w:ascii="標楷體" w:eastAsia="標楷體" w:hAnsi="標楷體"/>
                <w:szCs w:val="24"/>
              </w:rPr>
              <w:t>本項目所稱其他具營利性質之工作例如：商業登記法第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條規定免經商業登記之小規模商業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如攤販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、經營電子商務、薦證、代言、行銷等</w:t>
            </w:r>
          </w:p>
        </w:tc>
      </w:tr>
      <w:tr w:rsidR="00BC6965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965" w:rsidRDefault="00BA354D">
            <w:pPr>
              <w:pStyle w:val="a3"/>
              <w:numPr>
                <w:ilvl w:val="0"/>
                <w:numId w:val="6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本人已瞭解相關規定並確實填寫，如有不實，願負法律責任。</w:t>
            </w:r>
          </w:p>
          <w:p w:rsidR="00BC6965" w:rsidRDefault="00BA354D">
            <w:pPr>
              <w:pStyle w:val="a3"/>
              <w:numPr>
                <w:ilvl w:val="0"/>
                <w:numId w:val="6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前開所填資料如有異動，應依規定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BC6965" w:rsidRDefault="00BA354D">
            <w:pPr>
              <w:pStyle w:val="a3"/>
              <w:numPr>
                <w:ilvl w:val="0"/>
                <w:numId w:val="6"/>
              </w:num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上開資料僅供各機關辦理查核所屬是否符合公務員服務法規定使用，本人同意授權於此等目的範圍內，蒐集、處理及利用上開個人資料進行查核。</w:t>
            </w:r>
          </w:p>
          <w:p w:rsidR="00BC6965" w:rsidRDefault="00BA354D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填表人：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請親筆簽名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BC6965" w:rsidRDefault="00BA354D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國民身份證統一編號：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BC6965" w:rsidRDefault="00BA354D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服務機關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</w:t>
            </w:r>
          </w:p>
          <w:p w:rsidR="00BC6965" w:rsidRDefault="00BA354D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稱：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  <w:p w:rsidR="00BC6965" w:rsidRDefault="00BA354D">
            <w:pPr>
              <w:spacing w:before="180" w:line="400" w:lineRule="exact"/>
              <w:ind w:left="-566" w:firstLine="4574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填表日期：民國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</w:tr>
    </w:tbl>
    <w:p w:rsidR="00BC6965" w:rsidRDefault="00BA354D">
      <w:pPr>
        <w:spacing w:line="440" w:lineRule="exact"/>
        <w:ind w:left="881" w:hanging="8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填表說明：</w:t>
      </w:r>
    </w:p>
    <w:p w:rsidR="00BC6965" w:rsidRDefault="00BA354D">
      <w:pPr>
        <w:pStyle w:val="a3"/>
        <w:numPr>
          <w:ilvl w:val="0"/>
          <w:numId w:val="7"/>
        </w:numPr>
        <w:spacing w:line="440" w:lineRule="exact"/>
        <w:ind w:left="602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本表提供初任公務員填寫。</w:t>
      </w:r>
    </w:p>
    <w:p w:rsidR="00BC6965" w:rsidRDefault="00BA354D">
      <w:pPr>
        <w:pStyle w:val="a3"/>
        <w:numPr>
          <w:ilvl w:val="0"/>
          <w:numId w:val="7"/>
        </w:numPr>
        <w:spacing w:line="440" w:lineRule="exact"/>
        <w:ind w:left="602" w:hanging="602"/>
        <w:jc w:val="both"/>
      </w:pPr>
      <w:r>
        <w:rPr>
          <w:rFonts w:ascii="標楷體" w:eastAsia="標楷體" w:hAnsi="標楷體"/>
          <w:sz w:val="28"/>
          <w:szCs w:val="28"/>
        </w:rPr>
        <w:t>本表調查對象，依公務員服務法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以下簡稱服務法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條及第</w:t>
      </w:r>
      <w:r>
        <w:rPr>
          <w:rFonts w:ascii="標楷體" w:eastAsia="標楷體" w:hAnsi="標楷體"/>
          <w:color w:val="000000"/>
          <w:sz w:val="28"/>
          <w:szCs w:val="28"/>
        </w:rPr>
        <w:t>26</w:t>
      </w:r>
      <w:r>
        <w:rPr>
          <w:rFonts w:ascii="標楷體" w:eastAsia="標楷體" w:hAnsi="標楷體"/>
          <w:color w:val="000000"/>
          <w:sz w:val="28"/>
          <w:szCs w:val="28"/>
        </w:rPr>
        <w:t>條規定，為受有俸給之文武職公務員、公營事業機構對經營政策負有主要決策責任之人員，以及其他法令規定或經認定屬服務法適用對象者；惟不包括公營事業機構之純勞工、中央研究院未兼任行政職務之研究人員、研究技術人員及公立學校兼任行政職務教師。</w:t>
      </w:r>
    </w:p>
    <w:p w:rsidR="00BC6965" w:rsidRDefault="00BA354D">
      <w:pPr>
        <w:pStyle w:val="a3"/>
        <w:numPr>
          <w:ilvl w:val="0"/>
          <w:numId w:val="7"/>
        </w:numPr>
        <w:spacing w:line="440" w:lineRule="exact"/>
        <w:ind w:left="585" w:hanging="585"/>
        <w:jc w:val="both"/>
      </w:pPr>
      <w:r>
        <w:rPr>
          <w:rFonts w:ascii="標楷體" w:eastAsia="標楷體" w:hAnsi="標楷體"/>
          <w:color w:val="000000"/>
          <w:spacing w:val="-4"/>
          <w:sz w:val="28"/>
          <w:szCs w:val="24"/>
        </w:rPr>
        <w:t>本表係輔助各機關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(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構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)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瞭解所屬公務員是否有經營商業及兼職等情事，各機關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(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構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)</w:t>
      </w:r>
      <w:r>
        <w:rPr>
          <w:rFonts w:ascii="標楷體" w:eastAsia="標楷體" w:hAnsi="標楷體"/>
          <w:color w:val="000000"/>
          <w:spacing w:val="-4"/>
          <w:sz w:val="28"/>
          <w:szCs w:val="24"/>
        </w:rPr>
        <w:t>得依實務運作及業務屬性需要自行增加檢查事項或酌予調整。</w:t>
      </w:r>
    </w:p>
    <w:p w:rsidR="00BC6965" w:rsidRDefault="00BA354D">
      <w:pPr>
        <w:pStyle w:val="a3"/>
        <w:numPr>
          <w:ilvl w:val="0"/>
          <w:numId w:val="7"/>
        </w:numPr>
        <w:spacing w:line="440" w:lineRule="exact"/>
        <w:ind w:left="602" w:hanging="602"/>
        <w:jc w:val="both"/>
      </w:pPr>
      <w:r>
        <w:rPr>
          <w:rFonts w:ascii="標楷體" w:eastAsia="標楷體" w:hAnsi="標楷體"/>
          <w:color w:val="000000"/>
          <w:sz w:val="28"/>
          <w:szCs w:val="24"/>
        </w:rPr>
        <w:t>非屬服務法第</w:t>
      </w:r>
      <w:r>
        <w:rPr>
          <w:rFonts w:ascii="標楷體" w:eastAsia="標楷體" w:hAnsi="標楷體"/>
          <w:color w:val="000000"/>
          <w:sz w:val="28"/>
          <w:szCs w:val="24"/>
        </w:rPr>
        <w:t>15</w:t>
      </w:r>
      <w:r>
        <w:rPr>
          <w:rFonts w:ascii="標楷體" w:eastAsia="標楷體" w:hAnsi="標楷體"/>
          <w:color w:val="000000"/>
          <w:sz w:val="28"/>
          <w:szCs w:val="24"/>
        </w:rPr>
        <w:t>條規範範圍</w:t>
      </w:r>
      <w:r>
        <w:rPr>
          <w:rFonts w:ascii="標楷體" w:eastAsia="標楷體" w:hAnsi="標楷體"/>
          <w:color w:val="000000"/>
          <w:sz w:val="28"/>
          <w:szCs w:val="24"/>
        </w:rPr>
        <w:t>(</w:t>
      </w:r>
      <w:r>
        <w:rPr>
          <w:rFonts w:ascii="標楷體" w:eastAsia="標楷體" w:hAnsi="標楷體"/>
          <w:color w:val="000000"/>
          <w:sz w:val="28"/>
          <w:szCs w:val="24"/>
        </w:rPr>
        <w:t>按：本職即從事領證職業、非以營利為目的之事業或團體任務</w:t>
      </w:r>
      <w:r>
        <w:rPr>
          <w:rFonts w:ascii="標楷體" w:eastAsia="標楷體" w:hAnsi="標楷體"/>
          <w:color w:val="000000"/>
          <w:spacing w:val="-10"/>
          <w:sz w:val="28"/>
          <w:szCs w:val="24"/>
        </w:rPr>
        <w:t>編組或臨時性</w:t>
      </w:r>
      <w:r>
        <w:rPr>
          <w:rFonts w:ascii="標楷體" w:eastAsia="標楷體" w:hAnsi="標楷體"/>
          <w:color w:val="000000"/>
          <w:spacing w:val="-10"/>
          <w:sz w:val="28"/>
          <w:szCs w:val="28"/>
        </w:rPr>
        <w:t>需要</w:t>
      </w:r>
      <w:r>
        <w:rPr>
          <w:rFonts w:ascii="標楷體" w:eastAsia="標楷體" w:hAnsi="標楷體"/>
          <w:color w:val="000000"/>
          <w:spacing w:val="-10"/>
          <w:sz w:val="28"/>
          <w:szCs w:val="24"/>
        </w:rPr>
        <w:t>所設置之職務等</w:t>
      </w:r>
      <w:r>
        <w:rPr>
          <w:rFonts w:ascii="標楷體" w:eastAsia="標楷體" w:hAnsi="標楷體"/>
          <w:color w:val="000000"/>
          <w:spacing w:val="-10"/>
          <w:sz w:val="28"/>
          <w:szCs w:val="24"/>
        </w:rPr>
        <w:t>)</w:t>
      </w:r>
      <w:r>
        <w:rPr>
          <w:rFonts w:ascii="標楷體" w:eastAsia="標楷體" w:hAnsi="標楷體"/>
          <w:color w:val="000000"/>
          <w:spacing w:val="-10"/>
          <w:sz w:val="28"/>
          <w:szCs w:val="24"/>
        </w:rPr>
        <w:t>，由各機關自行審酌需否於本表填列。</w:t>
      </w:r>
    </w:p>
    <w:p w:rsidR="00BC6965" w:rsidRDefault="00BA354D">
      <w:pPr>
        <w:pStyle w:val="a3"/>
        <w:numPr>
          <w:ilvl w:val="0"/>
          <w:numId w:val="7"/>
        </w:numPr>
        <w:spacing w:line="440" w:lineRule="exact"/>
        <w:ind w:left="602" w:hanging="60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公務人員考試錄取人員訓練期間，服務機關人事單位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或訓練機關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應將本表交由受訓人員先行檢視，並於訓練期滿時填寫。</w:t>
      </w:r>
    </w:p>
    <w:p w:rsidR="00BC6965" w:rsidRDefault="00BA354D">
      <w:pPr>
        <w:pStyle w:val="a3"/>
        <w:numPr>
          <w:ilvl w:val="0"/>
          <w:numId w:val="7"/>
        </w:numPr>
        <w:spacing w:line="440" w:lineRule="exact"/>
        <w:ind w:left="602" w:hanging="60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如經權責機關審認有違反服務法第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/>
          <w:color w:val="000000"/>
          <w:sz w:val="28"/>
          <w:szCs w:val="28"/>
        </w:rPr>
        <w:t>條經營商業或投資情形，或違反服務法第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條所定兼職規定者，應依服務法第</w:t>
      </w:r>
      <w:r>
        <w:rPr>
          <w:rFonts w:ascii="標楷體" w:eastAsia="標楷體" w:hAnsi="標楷體"/>
          <w:color w:val="000000"/>
          <w:sz w:val="28"/>
          <w:szCs w:val="28"/>
        </w:rPr>
        <w:t>23</w:t>
      </w:r>
      <w:r>
        <w:rPr>
          <w:rFonts w:ascii="標楷體" w:eastAsia="標楷體" w:hAnsi="標楷體"/>
          <w:color w:val="000000"/>
          <w:sz w:val="28"/>
          <w:szCs w:val="28"/>
        </w:rPr>
        <w:t>條規定予以懲處。</w:t>
      </w:r>
    </w:p>
    <w:p w:rsidR="00BC6965" w:rsidRDefault="00BA354D">
      <w:pPr>
        <w:pStyle w:val="a3"/>
        <w:numPr>
          <w:ilvl w:val="0"/>
          <w:numId w:val="7"/>
        </w:numPr>
        <w:spacing w:line="440" w:lineRule="exact"/>
        <w:ind w:left="602" w:hanging="602"/>
        <w:jc w:val="both"/>
      </w:pPr>
      <w:r>
        <w:rPr>
          <w:rFonts w:ascii="標楷體" w:eastAsia="標楷體" w:hAnsi="標楷體"/>
          <w:sz w:val="28"/>
          <w:szCs w:val="24"/>
        </w:rPr>
        <w:t>本表檢查事項所涉解釋，業登載於本部全球資訊網</w:t>
      </w:r>
      <w:r>
        <w:rPr>
          <w:rFonts w:ascii="標楷體" w:eastAsia="標楷體" w:hAnsi="標楷體"/>
          <w:sz w:val="28"/>
          <w:szCs w:val="24"/>
        </w:rPr>
        <w:t>(http://www.mocs.gov.tw/)</w:t>
      </w:r>
      <w:r>
        <w:rPr>
          <w:rFonts w:ascii="標楷體" w:eastAsia="標楷體" w:hAnsi="標楷體"/>
          <w:sz w:val="28"/>
          <w:szCs w:val="24"/>
        </w:rPr>
        <w:t>「銓敘法規」之「銓敘法規釋例」項下，填寫時應參閱最新之銓敘法規釋例。</w:t>
      </w:r>
    </w:p>
    <w:p w:rsidR="00BC6965" w:rsidRDefault="00BA354D">
      <w:pPr>
        <w:pStyle w:val="a3"/>
        <w:numPr>
          <w:ilvl w:val="0"/>
          <w:numId w:val="7"/>
        </w:numPr>
        <w:spacing w:line="440" w:lineRule="exact"/>
        <w:ind w:left="602" w:hanging="602"/>
        <w:jc w:val="both"/>
      </w:pPr>
      <w:r>
        <w:rPr>
          <w:rFonts w:ascii="標楷體" w:eastAsia="標楷體" w:hAnsi="標楷體"/>
          <w:sz w:val="28"/>
          <w:szCs w:val="28"/>
        </w:rPr>
        <w:t>本表於公務員填寫後，交由服務機關人事單位留存。填寫本表如有疑義，請洽服務機關人事單位釋疑。</w:t>
      </w:r>
    </w:p>
    <w:sectPr w:rsidR="00BC6965">
      <w:footerReference w:type="default" r:id="rId7"/>
      <w:pgSz w:w="11906" w:h="16838"/>
      <w:pgMar w:top="851" w:right="1134" w:bottom="851" w:left="1134" w:header="720" w:footer="567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4D" w:rsidRDefault="00BA354D">
      <w:r>
        <w:separator/>
      </w:r>
    </w:p>
  </w:endnote>
  <w:endnote w:type="continuationSeparator" w:id="0">
    <w:p w:rsidR="00BA354D" w:rsidRDefault="00B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BE" w:rsidRDefault="00BA354D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628F4">
      <w:rPr>
        <w:noProof/>
        <w:lang w:val="zh-TW"/>
      </w:rPr>
      <w:t>1</w:t>
    </w:r>
    <w:r>
      <w:rPr>
        <w:lang w:val="zh-TW"/>
      </w:rPr>
      <w:fldChar w:fldCharType="end"/>
    </w:r>
  </w:p>
  <w:p w:rsidR="00E406BE" w:rsidRDefault="00BA3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4D" w:rsidRDefault="00BA354D">
      <w:r>
        <w:rPr>
          <w:color w:val="000000"/>
        </w:rPr>
        <w:separator/>
      </w:r>
    </w:p>
  </w:footnote>
  <w:footnote w:type="continuationSeparator" w:id="0">
    <w:p w:rsidR="00BA354D" w:rsidRDefault="00BA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3956"/>
    <w:multiLevelType w:val="multilevel"/>
    <w:tmpl w:val="AD9E375E"/>
    <w:lvl w:ilvl="0">
      <w:start w:val="1"/>
      <w:numFmt w:val="taiwaneseCountingThousand"/>
      <w:lvlText w:val="(%1)"/>
      <w:lvlJc w:val="left"/>
      <w:pPr>
        <w:ind w:left="746" w:hanging="7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9C75FB"/>
    <w:multiLevelType w:val="multilevel"/>
    <w:tmpl w:val="BB60DE62"/>
    <w:lvl w:ilvl="0">
      <w:start w:val="1"/>
      <w:numFmt w:val="taiwaneseCountingThousand"/>
      <w:lvlText w:val="(%1)"/>
      <w:lvlJc w:val="left"/>
      <w:pPr>
        <w:ind w:left="746" w:hanging="7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7F74AE"/>
    <w:multiLevelType w:val="multilevel"/>
    <w:tmpl w:val="2C74A98C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675D80"/>
    <w:multiLevelType w:val="multilevel"/>
    <w:tmpl w:val="9C3AD9DE"/>
    <w:lvl w:ilvl="0">
      <w:start w:val="1"/>
      <w:numFmt w:val="taiwaneseCountingThousand"/>
      <w:lvlText w:val="(%1)"/>
      <w:lvlJc w:val="left"/>
      <w:pPr>
        <w:ind w:left="746" w:hanging="7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630EC"/>
    <w:multiLevelType w:val="multilevel"/>
    <w:tmpl w:val="3490F448"/>
    <w:lvl w:ilvl="0">
      <w:start w:val="1"/>
      <w:numFmt w:val="taiwaneseCountingThousand"/>
      <w:lvlText w:val="(%1)"/>
      <w:lvlJc w:val="left"/>
      <w:pPr>
        <w:ind w:left="746" w:hanging="74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8E3997"/>
    <w:multiLevelType w:val="multilevel"/>
    <w:tmpl w:val="1AC2F0C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5C53BF"/>
    <w:multiLevelType w:val="multilevel"/>
    <w:tmpl w:val="04743DCE"/>
    <w:lvl w:ilvl="0">
      <w:start w:val="1"/>
      <w:numFmt w:val="taiwaneseCountingThousand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6965"/>
    <w:rsid w:val="00BA354D"/>
    <w:rsid w:val="00BC6965"/>
    <w:rsid w:val="00F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5B982-9056-4569-80C5-A59881C6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user</cp:lastModifiedBy>
  <cp:revision>2</cp:revision>
  <cp:lastPrinted>2021-01-06T07:12:00Z</cp:lastPrinted>
  <dcterms:created xsi:type="dcterms:W3CDTF">2023-01-12T01:33:00Z</dcterms:created>
  <dcterms:modified xsi:type="dcterms:W3CDTF">2023-01-12T01:33:00Z</dcterms:modified>
</cp:coreProperties>
</file>