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65DD" w:rsidRPr="0052096B" w:rsidRDefault="00AC65DD" w:rsidP="004745CB">
      <w:pPr>
        <w:pStyle w:val="Default"/>
        <w:jc w:val="center"/>
        <w:rPr>
          <w:rFonts w:ascii="Times New Roman" w:eastAsia="標楷體" w:hAnsi="Times New Roman" w:cs="Times New Roman"/>
          <w:color w:val="auto"/>
          <w:sz w:val="36"/>
          <w:szCs w:val="36"/>
        </w:rPr>
      </w:pPr>
    </w:p>
    <w:p w:rsidR="004745CB" w:rsidRPr="00564ACB" w:rsidRDefault="00F245A1" w:rsidP="004745CB">
      <w:pPr>
        <w:pStyle w:val="Default"/>
        <w:jc w:val="center"/>
        <w:rPr>
          <w:rFonts w:ascii="Times New Roman" w:eastAsia="標楷體" w:hAnsi="Times New Roman" w:cs="Times New Roman"/>
          <w:b/>
          <w:color w:val="auto"/>
          <w:sz w:val="36"/>
          <w:szCs w:val="36"/>
        </w:rPr>
      </w:pPr>
      <w:r w:rsidRPr="00564ACB">
        <w:rPr>
          <w:rFonts w:ascii="Times New Roman" w:eastAsia="標楷體" w:hAnsi="Times New Roman" w:cs="Times New Roman"/>
          <w:b/>
          <w:bCs/>
          <w:color w:val="auto"/>
          <w:sz w:val="36"/>
          <w:szCs w:val="36"/>
        </w:rPr>
        <w:t>20</w:t>
      </w:r>
      <w:r w:rsidR="004745CB" w:rsidRPr="00564ACB">
        <w:rPr>
          <w:rFonts w:ascii="Times New Roman" w:eastAsia="標楷體" w:hAnsi="Times New Roman" w:cs="Times New Roman"/>
          <w:b/>
          <w:bCs/>
          <w:color w:val="auto"/>
          <w:sz w:val="36"/>
          <w:szCs w:val="36"/>
        </w:rPr>
        <w:t>20</w:t>
      </w:r>
      <w:r w:rsidRPr="00564ACB">
        <w:rPr>
          <w:rFonts w:ascii="Times New Roman" w:eastAsia="標楷體" w:hAnsi="Times New Roman" w:cs="Times New Roman"/>
          <w:b/>
          <w:color w:val="auto"/>
          <w:sz w:val="36"/>
          <w:szCs w:val="36"/>
        </w:rPr>
        <w:t>年</w:t>
      </w:r>
      <w:r w:rsidR="00683CBF">
        <w:rPr>
          <w:rFonts w:ascii="Times New Roman" w:eastAsia="標楷體" w:hAnsi="Times New Roman" w:cs="Times New Roman"/>
          <w:b/>
          <w:color w:val="auto"/>
          <w:sz w:val="36"/>
          <w:szCs w:val="36"/>
        </w:rPr>
        <w:t>臺灣</w:t>
      </w:r>
      <w:r w:rsidRPr="00564ACB">
        <w:rPr>
          <w:rFonts w:ascii="Times New Roman" w:eastAsia="標楷體" w:hAnsi="Times New Roman" w:cs="Times New Roman"/>
          <w:b/>
          <w:color w:val="auto"/>
          <w:sz w:val="36"/>
          <w:szCs w:val="36"/>
        </w:rPr>
        <w:t>公共行政與公共事務系所聯合會年會暨</w:t>
      </w:r>
    </w:p>
    <w:p w:rsidR="00F245A1" w:rsidRPr="00564ACB" w:rsidRDefault="00F245A1" w:rsidP="004745CB">
      <w:pPr>
        <w:pStyle w:val="Default"/>
        <w:jc w:val="center"/>
        <w:rPr>
          <w:rFonts w:ascii="Times New Roman" w:eastAsia="標楷體" w:hAnsi="Times New Roman" w:cs="Times New Roman"/>
          <w:b/>
          <w:color w:val="auto"/>
          <w:sz w:val="36"/>
          <w:szCs w:val="36"/>
        </w:rPr>
      </w:pPr>
      <w:r w:rsidRPr="00564ACB">
        <w:rPr>
          <w:rFonts w:ascii="Times New Roman" w:eastAsia="標楷體" w:hAnsi="Times New Roman" w:cs="Times New Roman"/>
          <w:b/>
          <w:color w:val="auto"/>
          <w:sz w:val="36"/>
          <w:szCs w:val="36"/>
        </w:rPr>
        <w:t>國際學術研討會</w:t>
      </w:r>
    </w:p>
    <w:p w:rsidR="006B26DA" w:rsidRPr="0052096B" w:rsidRDefault="006B26DA" w:rsidP="00342CC6">
      <w:pPr>
        <w:pStyle w:val="Default"/>
        <w:ind w:leftChars="-177" w:left="-425" w:rightChars="-260" w:right="-624"/>
        <w:jc w:val="center"/>
        <w:rPr>
          <w:rFonts w:ascii="Times New Roman" w:eastAsia="標楷體" w:hAnsi="Times New Roman" w:cs="Times New Roman"/>
          <w:b/>
          <w:color w:val="auto"/>
          <w:sz w:val="32"/>
          <w:szCs w:val="32"/>
        </w:rPr>
      </w:pPr>
      <w:r w:rsidRPr="0052096B">
        <w:rPr>
          <w:rFonts w:ascii="Times New Roman" w:eastAsia="標楷體" w:hAnsi="Times New Roman" w:cs="Times New Roman"/>
          <w:b/>
          <w:color w:val="auto"/>
          <w:sz w:val="32"/>
          <w:szCs w:val="32"/>
        </w:rPr>
        <w:t>「</w:t>
      </w:r>
      <w:r w:rsidR="003A6EB2" w:rsidRPr="0052096B">
        <w:rPr>
          <w:rFonts w:ascii="Times New Roman" w:eastAsia="標楷體" w:hAnsi="Times New Roman" w:cs="Times New Roman" w:hint="eastAsia"/>
          <w:b/>
          <w:color w:val="auto"/>
          <w:sz w:val="32"/>
          <w:szCs w:val="32"/>
        </w:rPr>
        <w:t>2020</w:t>
      </w:r>
      <w:r w:rsidR="003A6EB2" w:rsidRPr="0052096B">
        <w:rPr>
          <w:rFonts w:ascii="Times New Roman" w:eastAsia="標楷體" w:hAnsi="Times New Roman" w:cs="Times New Roman" w:hint="eastAsia"/>
          <w:b/>
          <w:color w:val="auto"/>
          <w:sz w:val="32"/>
          <w:szCs w:val="32"/>
        </w:rPr>
        <w:t>的新世代願景：全球在地化下公共治理的傳承與創新</w:t>
      </w:r>
      <w:r w:rsidRPr="0052096B">
        <w:rPr>
          <w:rFonts w:ascii="Times New Roman" w:eastAsia="標楷體" w:hAnsi="Times New Roman" w:cs="Times New Roman"/>
          <w:b/>
          <w:color w:val="auto"/>
          <w:sz w:val="32"/>
          <w:szCs w:val="32"/>
        </w:rPr>
        <w:t>」</w:t>
      </w:r>
    </w:p>
    <w:p w:rsidR="00F245A1" w:rsidRPr="0052096B" w:rsidRDefault="003A6EB2" w:rsidP="008A005A">
      <w:pPr>
        <w:pStyle w:val="Default"/>
        <w:ind w:leftChars="-118" w:left="-283" w:rightChars="-201" w:right="-482"/>
        <w:jc w:val="center"/>
        <w:rPr>
          <w:rFonts w:ascii="Times New Roman" w:eastAsia="標楷體" w:hAnsi="Times New Roman" w:cs="Times New Roman"/>
          <w:b/>
          <w:bCs/>
          <w:i/>
          <w:iCs/>
          <w:color w:val="auto"/>
          <w:sz w:val="28"/>
          <w:szCs w:val="28"/>
        </w:rPr>
      </w:pPr>
      <w:r w:rsidRPr="0052096B">
        <w:rPr>
          <w:rFonts w:ascii="Times New Roman" w:eastAsia="標楷體" w:hAnsi="Times New Roman" w:cs="Times New Roman"/>
          <w:b/>
          <w:i/>
          <w:color w:val="auto"/>
          <w:sz w:val="28"/>
          <w:szCs w:val="28"/>
        </w:rPr>
        <w:t xml:space="preserve">TASPAA Annual Conference on “2020 Vision for the New Generation: Inheritance and Innovation for Public Governance under </w:t>
      </w:r>
      <w:proofErr w:type="spellStart"/>
      <w:r w:rsidRPr="0052096B">
        <w:rPr>
          <w:rFonts w:ascii="Times New Roman" w:eastAsia="標楷體" w:hAnsi="Times New Roman" w:cs="Times New Roman"/>
          <w:b/>
          <w:i/>
          <w:color w:val="auto"/>
          <w:sz w:val="28"/>
          <w:szCs w:val="28"/>
        </w:rPr>
        <w:t>Glocalization</w:t>
      </w:r>
      <w:proofErr w:type="spellEnd"/>
      <w:r w:rsidRPr="0052096B">
        <w:rPr>
          <w:rFonts w:ascii="Times New Roman" w:eastAsia="標楷體" w:hAnsi="Times New Roman" w:cs="Times New Roman"/>
          <w:b/>
          <w:i/>
          <w:color w:val="auto"/>
          <w:sz w:val="28"/>
          <w:szCs w:val="28"/>
        </w:rPr>
        <w:t>”</w:t>
      </w:r>
    </w:p>
    <w:p w:rsidR="00F63FAE" w:rsidRDefault="00F63FAE" w:rsidP="004745CB">
      <w:pPr>
        <w:pStyle w:val="Default"/>
        <w:jc w:val="center"/>
        <w:rPr>
          <w:rFonts w:ascii="Times New Roman" w:eastAsia="標楷體" w:hAnsi="Times New Roman" w:cs="Times New Roman"/>
          <w:color w:val="auto"/>
          <w:sz w:val="23"/>
          <w:szCs w:val="23"/>
        </w:rPr>
      </w:pPr>
    </w:p>
    <w:p w:rsidR="008A005A" w:rsidRPr="0052096B" w:rsidRDefault="008A005A" w:rsidP="004745CB">
      <w:pPr>
        <w:pStyle w:val="Default"/>
        <w:jc w:val="center"/>
        <w:rPr>
          <w:rFonts w:ascii="Times New Roman" w:eastAsia="標楷體" w:hAnsi="Times New Roman" w:cs="Times New Roman"/>
          <w:color w:val="auto"/>
          <w:sz w:val="23"/>
          <w:szCs w:val="23"/>
        </w:rPr>
      </w:pPr>
    </w:p>
    <w:p w:rsidR="00F245A1" w:rsidRPr="00993969" w:rsidRDefault="00F245A1" w:rsidP="004745CB">
      <w:pPr>
        <w:pStyle w:val="Default"/>
        <w:jc w:val="center"/>
        <w:rPr>
          <w:rFonts w:ascii="Times New Roman" w:eastAsia="標楷體" w:hAnsi="Times New Roman" w:cs="Times New Roman"/>
          <w:b/>
          <w:color w:val="auto"/>
          <w:sz w:val="36"/>
          <w:szCs w:val="36"/>
        </w:rPr>
      </w:pPr>
      <w:r w:rsidRPr="00993969">
        <w:rPr>
          <w:rFonts w:ascii="Times New Roman" w:eastAsia="標楷體" w:hAnsi="Times New Roman" w:cs="Times New Roman"/>
          <w:b/>
          <w:color w:val="auto"/>
          <w:sz w:val="36"/>
          <w:szCs w:val="36"/>
        </w:rPr>
        <w:t>徵稿</w:t>
      </w:r>
      <w:r w:rsidR="000A2F79" w:rsidRPr="00993969">
        <w:rPr>
          <w:rFonts w:ascii="Times New Roman" w:eastAsia="標楷體" w:hAnsi="Times New Roman" w:cs="Times New Roman" w:hint="eastAsia"/>
          <w:b/>
          <w:color w:val="auto"/>
          <w:sz w:val="36"/>
          <w:szCs w:val="36"/>
        </w:rPr>
        <w:t>說明</w:t>
      </w:r>
    </w:p>
    <w:p w:rsidR="00F245A1" w:rsidRPr="00993969" w:rsidRDefault="00F245A1" w:rsidP="004745CB">
      <w:pPr>
        <w:pStyle w:val="Default"/>
        <w:jc w:val="center"/>
        <w:rPr>
          <w:rFonts w:ascii="Times New Roman" w:eastAsia="標楷體" w:hAnsi="Times New Roman" w:cs="Times New Roman"/>
          <w:b/>
          <w:bCs/>
          <w:i/>
          <w:iCs/>
          <w:color w:val="auto"/>
          <w:sz w:val="23"/>
          <w:szCs w:val="23"/>
        </w:rPr>
      </w:pPr>
      <w:r w:rsidRPr="00993969">
        <w:rPr>
          <w:rFonts w:ascii="Times New Roman" w:eastAsia="標楷體" w:hAnsi="Times New Roman" w:cs="Times New Roman"/>
          <w:b/>
          <w:bCs/>
          <w:i/>
          <w:iCs/>
          <w:color w:val="auto"/>
          <w:sz w:val="23"/>
          <w:szCs w:val="23"/>
        </w:rPr>
        <w:t>Call for Papers</w:t>
      </w:r>
    </w:p>
    <w:p w:rsidR="00AC65DD" w:rsidRPr="0052096B" w:rsidRDefault="00AC65DD" w:rsidP="004745CB">
      <w:pPr>
        <w:pStyle w:val="Default"/>
        <w:jc w:val="center"/>
        <w:rPr>
          <w:rFonts w:ascii="Times New Roman" w:eastAsia="標楷體" w:hAnsi="Times New Roman" w:cs="Times New Roman"/>
          <w:color w:val="auto"/>
          <w:sz w:val="23"/>
          <w:szCs w:val="23"/>
        </w:rPr>
      </w:pPr>
    </w:p>
    <w:p w:rsidR="00F245A1" w:rsidRPr="0052096B" w:rsidRDefault="00F245A1" w:rsidP="00F245A1">
      <w:pPr>
        <w:pStyle w:val="Default"/>
        <w:rPr>
          <w:rFonts w:ascii="Times New Roman" w:eastAsia="標楷體" w:hAnsi="Times New Roman" w:cs="Times New Roman"/>
          <w:b/>
          <w:color w:val="auto"/>
          <w:sz w:val="28"/>
          <w:szCs w:val="28"/>
        </w:rPr>
      </w:pPr>
      <w:r w:rsidRPr="0052096B">
        <w:rPr>
          <w:rFonts w:ascii="Times New Roman" w:eastAsia="標楷體" w:hAnsi="Times New Roman" w:cs="Times New Roman"/>
          <w:b/>
          <w:color w:val="auto"/>
          <w:sz w:val="28"/>
          <w:szCs w:val="28"/>
        </w:rPr>
        <w:t>壹、主題說明</w:t>
      </w:r>
      <w:r w:rsidRPr="0052096B">
        <w:rPr>
          <w:rFonts w:ascii="Times New Roman" w:eastAsia="標楷體" w:hAnsi="Times New Roman" w:cs="Times New Roman"/>
          <w:b/>
          <w:color w:val="auto"/>
          <w:sz w:val="28"/>
          <w:szCs w:val="28"/>
        </w:rPr>
        <w:t xml:space="preserve"> </w:t>
      </w:r>
    </w:p>
    <w:p w:rsidR="00412630" w:rsidRPr="0052096B" w:rsidRDefault="00691E32" w:rsidP="00412630">
      <w:pPr>
        <w:pStyle w:val="Default"/>
        <w:ind w:firstLineChars="200" w:firstLine="480"/>
        <w:rPr>
          <w:rFonts w:ascii="Times New Roman" w:eastAsia="標楷體" w:hAnsi="Times New Roman" w:cs="Times New Roman"/>
          <w:color w:val="auto"/>
        </w:rPr>
      </w:pPr>
      <w:r w:rsidRPr="0052096B">
        <w:rPr>
          <w:rFonts w:ascii="Times New Roman" w:eastAsia="標楷體" w:hAnsi="Times New Roman" w:cs="Times New Roman"/>
          <w:color w:val="auto"/>
        </w:rPr>
        <w:t>面臨到二十一世紀快速變遷的全球化競爭趨勢</w:t>
      </w:r>
      <w:r w:rsidR="00A246C7" w:rsidRPr="0052096B">
        <w:rPr>
          <w:rFonts w:ascii="Times New Roman" w:eastAsia="標楷體" w:hAnsi="Times New Roman" w:cs="Times New Roman"/>
          <w:color w:val="auto"/>
        </w:rPr>
        <w:t>，行政管理領域的發展課題也日新月異。</w:t>
      </w:r>
      <w:r w:rsidR="00CB0A5F">
        <w:rPr>
          <w:rFonts w:ascii="Times New Roman" w:eastAsia="標楷體" w:hAnsi="Times New Roman" w:cs="Times New Roman"/>
          <w:color w:val="auto"/>
        </w:rPr>
        <w:t>在美國</w:t>
      </w:r>
      <w:r w:rsidRPr="0052096B">
        <w:rPr>
          <w:rFonts w:ascii="Times New Roman" w:eastAsia="標楷體" w:hAnsi="Times New Roman" w:cs="Times New Roman"/>
          <w:color w:val="auto"/>
        </w:rPr>
        <w:t>發展</w:t>
      </w:r>
      <w:r w:rsidRPr="00CB0A5F">
        <w:rPr>
          <w:rFonts w:ascii="Times New Roman" w:eastAsia="標楷體" w:hAnsi="Times New Roman" w:cs="Times New Roman" w:hint="eastAsia"/>
          <w:color w:val="000000" w:themeColor="text1"/>
        </w:rPr>
        <w:t>已</w:t>
      </w:r>
      <w:r w:rsidRPr="0052096B">
        <w:rPr>
          <w:rFonts w:ascii="Times New Roman" w:eastAsia="標楷體" w:hAnsi="Times New Roman" w:cs="Times New Roman" w:hint="eastAsia"/>
          <w:color w:val="auto"/>
        </w:rPr>
        <w:t>逾一個世紀</w:t>
      </w:r>
      <w:r w:rsidRPr="0052096B">
        <w:rPr>
          <w:rFonts w:ascii="Times New Roman" w:eastAsia="標楷體" w:hAnsi="Times New Roman" w:cs="Times New Roman"/>
          <w:color w:val="auto"/>
        </w:rPr>
        <w:t>的公共</w:t>
      </w:r>
      <w:r w:rsidRPr="0052096B">
        <w:rPr>
          <w:rFonts w:ascii="Times New Roman" w:eastAsia="標楷體" w:hAnsi="Times New Roman" w:cs="Times New Roman" w:hint="eastAsia"/>
          <w:color w:val="auto"/>
        </w:rPr>
        <w:t>行政</w:t>
      </w:r>
      <w:r w:rsidRPr="0052096B">
        <w:rPr>
          <w:rFonts w:ascii="Times New Roman" w:eastAsia="標楷體" w:hAnsi="Times New Roman" w:cs="Times New Roman"/>
          <w:color w:val="auto"/>
        </w:rPr>
        <w:t>與</w:t>
      </w:r>
      <w:r w:rsidRPr="0052096B">
        <w:rPr>
          <w:rFonts w:ascii="Times New Roman" w:eastAsia="標楷體" w:hAnsi="Times New Roman" w:cs="Times New Roman" w:hint="eastAsia"/>
          <w:color w:val="auto"/>
        </w:rPr>
        <w:t>公共事務</w:t>
      </w:r>
      <w:r w:rsidR="00D31613" w:rsidRPr="0052096B">
        <w:rPr>
          <w:rFonts w:ascii="Times New Roman" w:eastAsia="標楷體" w:hAnsi="Times New Roman" w:cs="Times New Roman" w:hint="eastAsia"/>
          <w:color w:val="auto"/>
        </w:rPr>
        <w:t>學科</w:t>
      </w:r>
      <w:r w:rsidRPr="0052096B">
        <w:rPr>
          <w:rFonts w:ascii="Times New Roman" w:eastAsia="標楷體" w:hAnsi="Times New Roman" w:cs="Times New Roman"/>
          <w:color w:val="auto"/>
        </w:rPr>
        <w:t>，在國內逐漸呈現蓬勃發展的氣象</w:t>
      </w:r>
      <w:r w:rsidRPr="0052096B">
        <w:rPr>
          <w:rFonts w:ascii="Times New Roman" w:eastAsia="標楷體" w:hAnsi="Times New Roman" w:cs="Times New Roman" w:hint="eastAsia"/>
          <w:color w:val="auto"/>
        </w:rPr>
        <w:t>。</w:t>
      </w:r>
      <w:r w:rsidRPr="0052096B">
        <w:rPr>
          <w:rFonts w:ascii="Times New Roman" w:eastAsia="標楷體" w:hAnsi="Times New Roman" w:cs="Times New Roman"/>
          <w:color w:val="auto"/>
        </w:rPr>
        <w:t>然而由於東西方社會發展歷程不同，面對的問題也不同。</w:t>
      </w:r>
      <w:r w:rsidR="00A246C7" w:rsidRPr="0052096B">
        <w:rPr>
          <w:rFonts w:ascii="Times New Roman" w:eastAsia="標楷體" w:hAnsi="Times New Roman" w:cs="Times New Roman"/>
          <w:color w:val="auto"/>
        </w:rPr>
        <w:t>除了美歐等西方世界持續面臨到不同面向的挑戰以致衍生出新的發展趨勢外，國內近年來在行政管理與政策發展理論與實務的發展更呈現出有別於西方觀點的面貌。</w:t>
      </w:r>
    </w:p>
    <w:p w:rsidR="00BC19CC" w:rsidRPr="0052096B" w:rsidRDefault="00412630" w:rsidP="00B23CE1">
      <w:pPr>
        <w:ind w:firstLineChars="200" w:firstLine="480"/>
        <w:jc w:val="both"/>
        <w:rPr>
          <w:rFonts w:eastAsia="標楷體"/>
          <w:szCs w:val="24"/>
        </w:rPr>
      </w:pPr>
      <w:r w:rsidRPr="0052096B">
        <w:rPr>
          <w:rFonts w:eastAsia="標楷體"/>
          <w:szCs w:val="24"/>
        </w:rPr>
        <w:t>相較於西方國家，</w:t>
      </w:r>
      <w:r w:rsidR="00BC19CC" w:rsidRPr="0052096B">
        <w:rPr>
          <w:rFonts w:eastAsia="標楷體"/>
          <w:szCs w:val="24"/>
        </w:rPr>
        <w:t>隨著全球民主化潮流的進展，</w:t>
      </w:r>
      <w:r w:rsidR="00683CBF">
        <w:rPr>
          <w:rFonts w:eastAsia="標楷體"/>
          <w:szCs w:val="24"/>
        </w:rPr>
        <w:t>臺灣</w:t>
      </w:r>
      <w:r w:rsidR="00BC19CC" w:rsidRPr="0052096B">
        <w:rPr>
          <w:rFonts w:eastAsia="標楷體"/>
          <w:szCs w:val="24"/>
        </w:rPr>
        <w:t>於</w:t>
      </w:r>
      <w:r w:rsidR="00BC19CC" w:rsidRPr="0052096B">
        <w:rPr>
          <w:rFonts w:eastAsia="標楷體"/>
          <w:szCs w:val="24"/>
        </w:rPr>
        <w:t>1987</w:t>
      </w:r>
      <w:r w:rsidR="00BC19CC" w:rsidRPr="0052096B">
        <w:rPr>
          <w:rFonts w:eastAsia="標楷體"/>
          <w:szCs w:val="24"/>
        </w:rPr>
        <w:t>年宣告解除長達</w:t>
      </w:r>
      <w:r w:rsidR="00BC19CC" w:rsidRPr="0052096B">
        <w:rPr>
          <w:rFonts w:eastAsia="標楷體"/>
          <w:szCs w:val="24"/>
        </w:rPr>
        <w:t>38</w:t>
      </w:r>
      <w:r w:rsidR="00BC19CC" w:rsidRPr="0052096B">
        <w:rPr>
          <w:rFonts w:eastAsia="標楷體"/>
          <w:szCs w:val="24"/>
        </w:rPr>
        <w:t>年的戒嚴。而在解嚴的情勢下，</w:t>
      </w:r>
      <w:r w:rsidR="00683CBF">
        <w:rPr>
          <w:rFonts w:eastAsia="標楷體"/>
          <w:szCs w:val="24"/>
        </w:rPr>
        <w:t>臺灣</w:t>
      </w:r>
      <w:r w:rsidR="00BC19CC" w:rsidRPr="0052096B">
        <w:rPr>
          <w:rFonts w:eastAsia="標楷體"/>
          <w:szCs w:val="24"/>
        </w:rPr>
        <w:t>社會開始面臨到多元發展的衝擊。政治上，人民取得更為充足的參政權利與人權保障；經濟上，則經歷公營企業的壟斷取消、進出口貿易的限制解除以及私人企業投資優惠的獎勵法制化等，同時也由於戒嚴時期所奠定下堅實的國家建設基礎，所以在此情形下，政治民主、經濟自由，</w:t>
      </w:r>
      <w:r w:rsidR="00683CBF">
        <w:rPr>
          <w:rFonts w:eastAsia="標楷體"/>
          <w:szCs w:val="24"/>
        </w:rPr>
        <w:t>臺灣</w:t>
      </w:r>
      <w:r w:rsidR="00BC19CC" w:rsidRPr="0052096B">
        <w:rPr>
          <w:rFonts w:eastAsia="標楷體"/>
          <w:szCs w:val="24"/>
        </w:rPr>
        <w:t>社會呈現空前蓬勃的發展榮景，因此「</w:t>
      </w:r>
      <w:r w:rsidR="00683CBF">
        <w:rPr>
          <w:rFonts w:eastAsia="標楷體"/>
          <w:szCs w:val="24"/>
        </w:rPr>
        <w:t>臺灣</w:t>
      </w:r>
      <w:r w:rsidR="00BC19CC" w:rsidRPr="0052096B">
        <w:rPr>
          <w:rFonts w:eastAsia="標楷體"/>
          <w:szCs w:val="24"/>
        </w:rPr>
        <w:t>錢淹腳目」的封號不</w:t>
      </w:r>
      <w:proofErr w:type="gramStart"/>
      <w:r w:rsidR="00BC19CC" w:rsidRPr="0052096B">
        <w:rPr>
          <w:rFonts w:eastAsia="標楷體"/>
          <w:szCs w:val="24"/>
        </w:rPr>
        <w:t>逕</w:t>
      </w:r>
      <w:proofErr w:type="gramEnd"/>
      <w:r w:rsidR="00BC19CC" w:rsidRPr="0052096B">
        <w:rPr>
          <w:rFonts w:eastAsia="標楷體"/>
          <w:szCs w:val="24"/>
        </w:rPr>
        <w:t>而走，國際上更將此讚譽為「</w:t>
      </w:r>
      <w:r w:rsidR="00683CBF">
        <w:rPr>
          <w:rFonts w:eastAsia="標楷體"/>
          <w:szCs w:val="24"/>
        </w:rPr>
        <w:t>臺灣</w:t>
      </w:r>
      <w:r w:rsidR="00BC19CC" w:rsidRPr="0052096B">
        <w:rPr>
          <w:rFonts w:eastAsia="標楷體"/>
          <w:szCs w:val="24"/>
        </w:rPr>
        <w:t>經濟奇蹟」，將</w:t>
      </w:r>
      <w:r w:rsidR="00683CBF">
        <w:rPr>
          <w:rFonts w:eastAsia="標楷體"/>
          <w:szCs w:val="24"/>
        </w:rPr>
        <w:t>臺灣</w:t>
      </w:r>
      <w:r w:rsidR="00BC19CC" w:rsidRPr="0052096B">
        <w:rPr>
          <w:rFonts w:eastAsia="標楷體"/>
          <w:szCs w:val="24"/>
        </w:rPr>
        <w:t>與香港、新加坡及南韓並列稱為「亞洲四小龍」。</w:t>
      </w:r>
    </w:p>
    <w:p w:rsidR="00BC19CC" w:rsidRPr="0052096B" w:rsidRDefault="00BC19CC" w:rsidP="00950091">
      <w:pPr>
        <w:ind w:firstLineChars="200" w:firstLine="480"/>
        <w:jc w:val="both"/>
        <w:rPr>
          <w:rFonts w:eastAsia="標楷體"/>
          <w:szCs w:val="24"/>
        </w:rPr>
      </w:pPr>
      <w:r w:rsidRPr="0052096B">
        <w:rPr>
          <w:rFonts w:eastAsia="標楷體"/>
          <w:szCs w:val="24"/>
        </w:rPr>
        <w:t>在「</w:t>
      </w:r>
      <w:r w:rsidR="00683CBF">
        <w:rPr>
          <w:rFonts w:eastAsia="標楷體"/>
          <w:szCs w:val="24"/>
        </w:rPr>
        <w:t>臺灣</w:t>
      </w:r>
      <w:r w:rsidRPr="0052096B">
        <w:rPr>
          <w:rFonts w:eastAsia="標楷體"/>
          <w:szCs w:val="24"/>
        </w:rPr>
        <w:t>經濟奇蹟」為世人所激賞的同時，另一種完全不同的「</w:t>
      </w:r>
      <w:r w:rsidR="00683CBF">
        <w:rPr>
          <w:rFonts w:eastAsia="標楷體"/>
          <w:szCs w:val="24"/>
        </w:rPr>
        <w:t>臺灣</w:t>
      </w:r>
      <w:r w:rsidRPr="0052096B">
        <w:rPr>
          <w:rFonts w:eastAsia="標楷體"/>
          <w:szCs w:val="24"/>
        </w:rPr>
        <w:t>政治奇蹟」也開始呈現。由於戒嚴時期的政治枷鎖</w:t>
      </w:r>
      <w:proofErr w:type="gramStart"/>
      <w:r w:rsidRPr="0052096B">
        <w:rPr>
          <w:rFonts w:eastAsia="標楷體"/>
          <w:szCs w:val="24"/>
        </w:rPr>
        <w:t>一</w:t>
      </w:r>
      <w:proofErr w:type="gramEnd"/>
      <w:r w:rsidRPr="0052096B">
        <w:rPr>
          <w:rFonts w:eastAsia="標楷體"/>
          <w:szCs w:val="24"/>
        </w:rPr>
        <w:t>夕之間完全破除，解嚴後的</w:t>
      </w:r>
      <w:r w:rsidR="00683CBF">
        <w:rPr>
          <w:rFonts w:eastAsia="標楷體"/>
          <w:szCs w:val="24"/>
        </w:rPr>
        <w:t>臺灣</w:t>
      </w:r>
      <w:r w:rsidRPr="0052096B">
        <w:rPr>
          <w:rFonts w:eastAsia="標楷體"/>
          <w:szCs w:val="24"/>
        </w:rPr>
        <w:t>社會趨向多元化，因此人民享受到前所未有的政治自由以及個人自由；</w:t>
      </w:r>
      <w:proofErr w:type="gramStart"/>
      <w:r w:rsidRPr="0052096B">
        <w:rPr>
          <w:rFonts w:eastAsia="標楷體"/>
          <w:szCs w:val="24"/>
        </w:rPr>
        <w:t>再者，</w:t>
      </w:r>
      <w:proofErr w:type="gramEnd"/>
      <w:r w:rsidRPr="0052096B">
        <w:rPr>
          <w:rFonts w:eastAsia="標楷體"/>
          <w:szCs w:val="24"/>
        </w:rPr>
        <w:t>由於社會上對於自由的規範莫衷一是，所以也造成</w:t>
      </w:r>
      <w:proofErr w:type="gramStart"/>
      <w:r w:rsidRPr="0052096B">
        <w:rPr>
          <w:rFonts w:eastAsia="標楷體"/>
          <w:szCs w:val="24"/>
        </w:rPr>
        <w:t>人際間的衝突</w:t>
      </w:r>
      <w:proofErr w:type="gramEnd"/>
      <w:r w:rsidRPr="0052096B">
        <w:rPr>
          <w:rFonts w:eastAsia="標楷體"/>
          <w:szCs w:val="24"/>
        </w:rPr>
        <w:t>日益增加、示威抗議行動林立，進而導致社會對立問題層出不窮，此可謂為政治民主所帶來的社會不穩定現象。</w:t>
      </w:r>
    </w:p>
    <w:p w:rsidR="00BC19CC" w:rsidRPr="0052096B" w:rsidRDefault="00BC19CC" w:rsidP="00950091">
      <w:pPr>
        <w:ind w:firstLineChars="200" w:firstLine="480"/>
        <w:jc w:val="both"/>
        <w:rPr>
          <w:rFonts w:eastAsia="標楷體"/>
          <w:szCs w:val="24"/>
        </w:rPr>
      </w:pPr>
      <w:r w:rsidRPr="0052096B">
        <w:rPr>
          <w:rFonts w:eastAsia="標楷體"/>
          <w:szCs w:val="24"/>
        </w:rPr>
        <w:lastRenderedPageBreak/>
        <w:t>民主政治哲學家彌勒氏（</w:t>
      </w:r>
      <w:r w:rsidRPr="0052096B">
        <w:rPr>
          <w:rFonts w:eastAsia="標楷體"/>
          <w:szCs w:val="24"/>
        </w:rPr>
        <w:t>James Mill</w:t>
      </w:r>
      <w:r w:rsidRPr="0052096B">
        <w:rPr>
          <w:rFonts w:eastAsia="標楷體"/>
          <w:szCs w:val="24"/>
        </w:rPr>
        <w:t>）曾言：「個人的自由，要以不侵犯他人的自由為範圍，才是真正自由。如果自由發展逾越一定程度，成為可以侵害他人自由，如此則個人自由也必將受他人侵犯」。基此論述，民主政治是講求合理自由的政治，個人自由也必須在顧及他人自由的前提條件上，才應被完整保障。</w:t>
      </w:r>
    </w:p>
    <w:p w:rsidR="00BC19CC" w:rsidRPr="0052096B" w:rsidRDefault="00BC19CC" w:rsidP="00950091">
      <w:pPr>
        <w:ind w:firstLineChars="200" w:firstLine="480"/>
        <w:jc w:val="both"/>
        <w:rPr>
          <w:rFonts w:eastAsia="標楷體"/>
          <w:szCs w:val="24"/>
        </w:rPr>
      </w:pPr>
      <w:r w:rsidRPr="0052096B">
        <w:rPr>
          <w:rFonts w:eastAsia="標楷體"/>
          <w:szCs w:val="24"/>
        </w:rPr>
        <w:t>觀諸戒嚴後的</w:t>
      </w:r>
      <w:r w:rsidR="00683CBF">
        <w:rPr>
          <w:rFonts w:eastAsia="標楷體"/>
          <w:szCs w:val="24"/>
        </w:rPr>
        <w:t>臺灣</w:t>
      </w:r>
      <w:r w:rsidRPr="0052096B">
        <w:rPr>
          <w:rFonts w:eastAsia="標楷體"/>
          <w:szCs w:val="24"/>
        </w:rPr>
        <w:t>，民主政治的</w:t>
      </w:r>
      <w:proofErr w:type="gramStart"/>
      <w:r w:rsidRPr="0052096B">
        <w:rPr>
          <w:rFonts w:eastAsia="標楷體"/>
          <w:szCs w:val="24"/>
        </w:rPr>
        <w:t>發展迭遇瓶頸</w:t>
      </w:r>
      <w:proofErr w:type="gramEnd"/>
      <w:r w:rsidRPr="0052096B">
        <w:rPr>
          <w:rFonts w:eastAsia="標楷體"/>
          <w:szCs w:val="24"/>
        </w:rPr>
        <w:t>，數</w:t>
      </w:r>
      <w:proofErr w:type="gramStart"/>
      <w:r w:rsidRPr="0052096B">
        <w:rPr>
          <w:rFonts w:eastAsia="標楷體"/>
          <w:szCs w:val="24"/>
        </w:rPr>
        <w:t>人頭式的投票</w:t>
      </w:r>
      <w:proofErr w:type="gramEnd"/>
      <w:r w:rsidRPr="0052096B">
        <w:rPr>
          <w:rFonts w:eastAsia="標楷體"/>
          <w:szCs w:val="24"/>
        </w:rPr>
        <w:t>民主加上無所規範的自由，造成不同程度的省籍衝突、族群衝突、地域衝突以及階層衝突等。雖然這些問題乍看之下都是毫無相關的社會問題，但由此可見在</w:t>
      </w:r>
      <w:r w:rsidR="00683CBF">
        <w:rPr>
          <w:rFonts w:eastAsia="標楷體"/>
          <w:szCs w:val="24"/>
        </w:rPr>
        <w:t>臺灣</w:t>
      </w:r>
      <w:r w:rsidRPr="0052096B">
        <w:rPr>
          <w:rFonts w:eastAsia="標楷體"/>
          <w:szCs w:val="24"/>
        </w:rPr>
        <w:t>現行民主政治的運作中，仍存在體制上無法化解的盲點，除了部份民眾由於可以秉持理性分析的角度來看待社會發展外，相當數量民眾針對涉及政治與社會爭議的認知仍有侷限，因此</w:t>
      </w:r>
      <w:r w:rsidR="00683CBF">
        <w:rPr>
          <w:rFonts w:eastAsia="標楷體"/>
          <w:szCs w:val="24"/>
        </w:rPr>
        <w:t>臺灣</w:t>
      </w:r>
      <w:r w:rsidRPr="0052096B">
        <w:rPr>
          <w:rFonts w:eastAsia="標楷體"/>
          <w:szCs w:val="24"/>
        </w:rPr>
        <w:t>民主政治發展問題叢生，並導致公眾爭議事件層出不窮。</w:t>
      </w:r>
    </w:p>
    <w:p w:rsidR="00BC19CC" w:rsidRPr="0052096B" w:rsidRDefault="00BC19CC" w:rsidP="00950091">
      <w:pPr>
        <w:ind w:firstLineChars="200" w:firstLine="480"/>
        <w:jc w:val="both"/>
        <w:rPr>
          <w:rFonts w:eastAsia="標楷體"/>
          <w:szCs w:val="24"/>
        </w:rPr>
      </w:pPr>
      <w:r w:rsidRPr="0052096B">
        <w:rPr>
          <w:rFonts w:eastAsia="標楷體"/>
          <w:szCs w:val="24"/>
        </w:rPr>
        <w:t>在民主先進國家中，經常是藉由公民社會中的多元群體理性參與以化解紛雜的公共事務問題，從而促成效能政府的發展。</w:t>
      </w:r>
      <w:r w:rsidR="002329B7" w:rsidRPr="0052096B">
        <w:rPr>
          <w:rFonts w:eastAsia="標楷體" w:hint="eastAsia"/>
          <w:kern w:val="0"/>
          <w:szCs w:val="24"/>
        </w:rPr>
        <w:t>然而</w:t>
      </w:r>
      <w:r w:rsidRPr="0052096B">
        <w:rPr>
          <w:rFonts w:eastAsia="標楷體"/>
          <w:szCs w:val="24"/>
        </w:rPr>
        <w:t>近年來</w:t>
      </w:r>
      <w:r w:rsidR="002329B7" w:rsidRPr="0052096B">
        <w:rPr>
          <w:rFonts w:eastAsia="標楷體" w:hint="eastAsia"/>
          <w:szCs w:val="24"/>
        </w:rPr>
        <w:t>，</w:t>
      </w:r>
      <w:r w:rsidR="002329B7" w:rsidRPr="0052096B">
        <w:rPr>
          <w:rFonts w:eastAsia="標楷體"/>
          <w:szCs w:val="24"/>
        </w:rPr>
        <w:t>由於面臨到全球在地化</w:t>
      </w:r>
      <w:r w:rsidRPr="0052096B">
        <w:rPr>
          <w:rFonts w:eastAsia="標楷體"/>
          <w:szCs w:val="24"/>
        </w:rPr>
        <w:t>與民主法治思潮帶動，公共</w:t>
      </w:r>
      <w:proofErr w:type="gramStart"/>
      <w:r w:rsidRPr="0052096B">
        <w:rPr>
          <w:rFonts w:eastAsia="標楷體"/>
          <w:szCs w:val="24"/>
        </w:rPr>
        <w:t>議題</w:t>
      </w:r>
      <w:r w:rsidR="002329B7" w:rsidRPr="0052096B">
        <w:rPr>
          <w:rFonts w:eastAsia="標楷體" w:hint="eastAsia"/>
          <w:szCs w:val="24"/>
        </w:rPr>
        <w:t>乃</w:t>
      </w:r>
      <w:r w:rsidRPr="0052096B">
        <w:rPr>
          <w:rFonts w:eastAsia="標楷體"/>
          <w:szCs w:val="24"/>
        </w:rPr>
        <w:t>越趨</w:t>
      </w:r>
      <w:proofErr w:type="gramEnd"/>
      <w:r w:rsidRPr="0052096B">
        <w:rPr>
          <w:rFonts w:eastAsia="標楷體"/>
          <w:szCs w:val="24"/>
        </w:rPr>
        <w:t>複雜，因此晚近國內在公共行政與公共管理之理論與實務發展上，多呈現出有別於西方先進國家觀點的議題與挑戰。也因如此，國內在公共行政與公共管理學科在發展重點、處理經驗與知識創造上，乃累積起相當可觀之研究成果，有值得相關學術社群間相互分享與共同借鏡之處。</w:t>
      </w:r>
    </w:p>
    <w:p w:rsidR="008F62D8" w:rsidRPr="0052096B" w:rsidRDefault="00970C07" w:rsidP="00261DEE">
      <w:pPr>
        <w:spacing w:afterLines="50" w:after="180"/>
        <w:ind w:firstLineChars="200" w:firstLine="480"/>
        <w:jc w:val="both"/>
        <w:rPr>
          <w:rFonts w:eastAsia="標楷體"/>
          <w:szCs w:val="24"/>
        </w:rPr>
      </w:pPr>
      <w:r w:rsidRPr="0052096B">
        <w:rPr>
          <w:rFonts w:eastAsia="標楷體"/>
          <w:szCs w:val="24"/>
        </w:rPr>
        <w:t>基於近年來全球化變遷與兩岸發展頻繁的趨勢，國內公共政策與管理學科所面臨到的</w:t>
      </w:r>
      <w:r w:rsidR="00233E67" w:rsidRPr="0052096B">
        <w:rPr>
          <w:rFonts w:eastAsia="標楷體"/>
          <w:szCs w:val="24"/>
        </w:rPr>
        <w:t>學科基礎傳承與未來發展創新等</w:t>
      </w:r>
      <w:r w:rsidRPr="0052096B">
        <w:rPr>
          <w:rFonts w:eastAsia="標楷體"/>
          <w:szCs w:val="24"/>
        </w:rPr>
        <w:t>龐雜議題</w:t>
      </w:r>
      <w:r w:rsidR="00261DEE" w:rsidRPr="0052096B">
        <w:rPr>
          <w:rFonts w:eastAsia="標楷體"/>
          <w:szCs w:val="24"/>
        </w:rPr>
        <w:t>。</w:t>
      </w:r>
      <w:proofErr w:type="gramStart"/>
      <w:r w:rsidR="00261DEE" w:rsidRPr="0052096B">
        <w:rPr>
          <w:rFonts w:eastAsia="標楷體"/>
          <w:szCs w:val="24"/>
        </w:rPr>
        <w:t>此外，再</w:t>
      </w:r>
      <w:r w:rsidR="008F62D8" w:rsidRPr="00080961">
        <w:rPr>
          <w:rFonts w:eastAsia="標楷體"/>
          <w:szCs w:val="24"/>
        </w:rPr>
        <w:t>鑑</w:t>
      </w:r>
      <w:proofErr w:type="gramEnd"/>
      <w:r w:rsidR="008F62D8" w:rsidRPr="00080961">
        <w:rPr>
          <w:rFonts w:eastAsia="標楷體"/>
          <w:szCs w:val="24"/>
        </w:rPr>
        <w:t>於</w:t>
      </w:r>
      <w:r w:rsidR="00261DEE" w:rsidRPr="00080961">
        <w:rPr>
          <w:rFonts w:eastAsia="標楷體"/>
          <w:szCs w:val="24"/>
        </w:rPr>
        <w:t>2020</w:t>
      </w:r>
      <w:r w:rsidR="00261DEE" w:rsidRPr="00080961">
        <w:rPr>
          <w:rFonts w:eastAsia="標楷體"/>
          <w:szCs w:val="24"/>
        </w:rPr>
        <w:t>年</w:t>
      </w:r>
      <w:r w:rsidR="00683CBF" w:rsidRPr="00080961">
        <w:rPr>
          <w:rFonts w:eastAsia="標楷體"/>
          <w:szCs w:val="24"/>
        </w:rPr>
        <w:t>臺灣</w:t>
      </w:r>
      <w:r w:rsidR="00261DEE" w:rsidRPr="00080961">
        <w:rPr>
          <w:rFonts w:eastAsia="標楷體"/>
          <w:szCs w:val="24"/>
        </w:rPr>
        <w:t>總統大選前後國家與地方縣市政府所面臨到的諸項公共行政暨公共事務</w:t>
      </w:r>
      <w:r w:rsidR="008F62D8" w:rsidRPr="00080961">
        <w:rPr>
          <w:rFonts w:eastAsia="標楷體"/>
          <w:szCs w:val="24"/>
        </w:rPr>
        <w:t>議題</w:t>
      </w:r>
      <w:r w:rsidR="00261DEE" w:rsidRPr="00080961">
        <w:rPr>
          <w:rFonts w:eastAsia="標楷體"/>
          <w:szCs w:val="24"/>
        </w:rPr>
        <w:t>。觀諸先進國家進入民主化後所</w:t>
      </w:r>
      <w:proofErr w:type="gramStart"/>
      <w:r w:rsidR="00261DEE" w:rsidRPr="00080961">
        <w:rPr>
          <w:rFonts w:eastAsia="標楷體"/>
          <w:szCs w:val="24"/>
        </w:rPr>
        <w:t>採</w:t>
      </w:r>
      <w:proofErr w:type="gramEnd"/>
      <w:r w:rsidR="00261DEE" w:rsidRPr="00080961">
        <w:rPr>
          <w:rFonts w:eastAsia="標楷體"/>
          <w:szCs w:val="24"/>
        </w:rPr>
        <w:t>行的民主與地方治理理念。因此，在當前的</w:t>
      </w:r>
      <w:r w:rsidR="00683CBF" w:rsidRPr="00080961">
        <w:rPr>
          <w:rFonts w:eastAsia="標楷體"/>
          <w:szCs w:val="24"/>
        </w:rPr>
        <w:t>臺灣</w:t>
      </w:r>
      <w:r w:rsidR="008F62D8" w:rsidRPr="00080961">
        <w:rPr>
          <w:rFonts w:eastAsia="標楷體"/>
          <w:szCs w:val="24"/>
        </w:rPr>
        <w:t>，</w:t>
      </w:r>
      <w:r w:rsidR="008F62D8" w:rsidRPr="00080961">
        <w:rPr>
          <w:rFonts w:eastAsia="標楷體"/>
          <w:color w:val="000000" w:themeColor="text1"/>
          <w:szCs w:val="24"/>
        </w:rPr>
        <w:t>欲</w:t>
      </w:r>
      <w:r w:rsidR="008F62D8" w:rsidRPr="00080961">
        <w:rPr>
          <w:rFonts w:eastAsia="標楷體"/>
          <w:szCs w:val="24"/>
        </w:rPr>
        <w:t>期發揮企業性政府的資源最有效運用效益，摒除非專業影響專業的爭端，其所考量應淡化過去的派系權力運作，多著重在組織管理、民主法治與地方治理等議題的討論，或許才能為縣市合併升格帶來最大效益。</w:t>
      </w:r>
      <w:r w:rsidR="00261DEE" w:rsidRPr="0052096B">
        <w:rPr>
          <w:rFonts w:eastAsia="標楷體"/>
          <w:szCs w:val="24"/>
        </w:rPr>
        <w:t>這也應是臺灣未來發展</w:t>
      </w:r>
      <w:r w:rsidR="008F62D8" w:rsidRPr="0052096B">
        <w:rPr>
          <w:rFonts w:eastAsia="標楷體"/>
          <w:szCs w:val="24"/>
        </w:rPr>
        <w:t>最應追求且致力達成的最終目的。</w:t>
      </w:r>
    </w:p>
    <w:p w:rsidR="008F62D8" w:rsidRPr="0052096B" w:rsidRDefault="008F62D8" w:rsidP="003E683B">
      <w:pPr>
        <w:spacing w:beforeLines="50" w:before="180" w:afterLines="50" w:after="180" w:line="360" w:lineRule="atLeast"/>
        <w:ind w:firstLineChars="236" w:firstLine="566"/>
        <w:jc w:val="both"/>
        <w:rPr>
          <w:rFonts w:eastAsia="標楷體"/>
          <w:szCs w:val="24"/>
        </w:rPr>
      </w:pPr>
      <w:r w:rsidRPr="0052096B">
        <w:rPr>
          <w:rFonts w:eastAsia="標楷體"/>
          <w:szCs w:val="24"/>
        </w:rPr>
        <w:t>基於上述目的</w:t>
      </w:r>
      <w:r w:rsidRPr="0052096B">
        <w:rPr>
          <w:rFonts w:eastAsia="標楷體"/>
          <w:szCs w:val="24"/>
          <w:lang w:val="zh-TW"/>
        </w:rPr>
        <w:t>，為考量將研究議題聚焦，並將指標研究更具體呈現</w:t>
      </w:r>
      <w:r w:rsidRPr="0052096B">
        <w:rPr>
          <w:rFonts w:eastAsia="標楷體"/>
          <w:szCs w:val="24"/>
        </w:rPr>
        <w:t>，</w:t>
      </w:r>
      <w:r w:rsidRPr="0052096B">
        <w:rPr>
          <w:rFonts w:eastAsia="標楷體"/>
          <w:szCs w:val="24"/>
          <w:lang w:val="zh-TW"/>
        </w:rPr>
        <w:t>因此本次由南大行管系所主辦的</w:t>
      </w:r>
      <w:r w:rsidR="009801CF" w:rsidRPr="0052096B">
        <w:rPr>
          <w:rFonts w:eastAsia="標楷體"/>
          <w:szCs w:val="24"/>
          <w:lang w:val="zh-TW"/>
        </w:rPr>
        <w:t>TASPAA</w:t>
      </w:r>
      <w:r w:rsidR="009801CF" w:rsidRPr="0052096B">
        <w:rPr>
          <w:rFonts w:eastAsia="標楷體"/>
          <w:szCs w:val="24"/>
          <w:lang w:val="zh-TW"/>
        </w:rPr>
        <w:t>年會暨</w:t>
      </w:r>
      <w:r w:rsidRPr="0052096B">
        <w:rPr>
          <w:rFonts w:eastAsia="標楷體"/>
          <w:szCs w:val="24"/>
          <w:lang w:val="zh-TW"/>
        </w:rPr>
        <w:t>研討會乃設定研討主題為</w:t>
      </w:r>
      <w:r w:rsidRPr="00080961">
        <w:rPr>
          <w:rFonts w:eastAsia="標楷體"/>
          <w:szCs w:val="24"/>
        </w:rPr>
        <w:t>「</w:t>
      </w:r>
      <w:r w:rsidR="003E683B" w:rsidRPr="00080961">
        <w:rPr>
          <w:rFonts w:eastAsia="標楷體" w:hint="eastAsia"/>
          <w:szCs w:val="24"/>
        </w:rPr>
        <w:t>2020</w:t>
      </w:r>
      <w:r w:rsidR="003E683B" w:rsidRPr="00080961">
        <w:rPr>
          <w:rFonts w:eastAsia="標楷體" w:hint="eastAsia"/>
          <w:szCs w:val="24"/>
        </w:rPr>
        <w:t>的新世代願景：全球在地化下公共治理的傳承與創新</w:t>
      </w:r>
      <w:r w:rsidRPr="00080961">
        <w:rPr>
          <w:rFonts w:eastAsia="標楷體"/>
          <w:szCs w:val="24"/>
        </w:rPr>
        <w:t>」</w:t>
      </w:r>
      <w:r w:rsidRPr="0052096B">
        <w:rPr>
          <w:rFonts w:eastAsia="標楷體"/>
          <w:szCs w:val="24"/>
        </w:rPr>
        <w:t>，除規劃探討民主轉型後的地區治理</w:t>
      </w:r>
      <w:proofErr w:type="gramStart"/>
      <w:r w:rsidRPr="0052096B">
        <w:rPr>
          <w:rFonts w:eastAsia="標楷體"/>
          <w:szCs w:val="24"/>
        </w:rPr>
        <w:t>與跨域管理</w:t>
      </w:r>
      <w:proofErr w:type="gramEnd"/>
      <w:r w:rsidRPr="0052096B">
        <w:rPr>
          <w:rFonts w:eastAsia="標楷體"/>
          <w:szCs w:val="24"/>
        </w:rPr>
        <w:t>情勢外，並期望針對未來行政管理學科之發展趨向與可能面臨之挑戰，進行理論研討分析與實務作法探討。由此，探索未來研究趨向，</w:t>
      </w:r>
      <w:r w:rsidRPr="0052096B">
        <w:rPr>
          <w:rFonts w:eastAsia="標楷體"/>
          <w:snapToGrid w:val="0"/>
          <w:kern w:val="0"/>
          <w:szCs w:val="24"/>
        </w:rPr>
        <w:t>以期為領域匯聚起具系統性與科際整合的公共管理專業知識與學術成果</w:t>
      </w:r>
      <w:r w:rsidRPr="0052096B">
        <w:rPr>
          <w:rFonts w:eastAsia="標楷體"/>
          <w:szCs w:val="24"/>
        </w:rPr>
        <w:t>。</w:t>
      </w:r>
    </w:p>
    <w:p w:rsidR="008F62D8" w:rsidRPr="0052096B" w:rsidRDefault="008F62D8" w:rsidP="00FE2523">
      <w:pPr>
        <w:spacing w:beforeLines="50" w:before="180" w:afterLines="50" w:after="180" w:line="360" w:lineRule="atLeast"/>
        <w:ind w:firstLineChars="236" w:firstLine="566"/>
        <w:jc w:val="both"/>
        <w:rPr>
          <w:rFonts w:eastAsia="標楷體"/>
          <w:bCs/>
          <w:szCs w:val="24"/>
        </w:rPr>
      </w:pPr>
      <w:r w:rsidRPr="0052096B">
        <w:rPr>
          <w:rFonts w:eastAsia="標楷體"/>
          <w:szCs w:val="24"/>
        </w:rPr>
        <w:t>本屆研討會奠基於</w:t>
      </w:r>
      <w:r w:rsidR="00993969">
        <w:rPr>
          <w:rFonts w:eastAsia="標楷體" w:hint="eastAsia"/>
          <w:szCs w:val="24"/>
        </w:rPr>
        <w:t>TASPAA</w:t>
      </w:r>
      <w:r w:rsidR="00993969">
        <w:rPr>
          <w:rFonts w:eastAsia="標楷體" w:hint="eastAsia"/>
          <w:szCs w:val="24"/>
        </w:rPr>
        <w:t>與國立</w:t>
      </w:r>
      <w:proofErr w:type="gramStart"/>
      <w:r w:rsidR="00993969">
        <w:rPr>
          <w:rFonts w:eastAsia="標楷體" w:hint="eastAsia"/>
          <w:szCs w:val="24"/>
        </w:rPr>
        <w:t>臺</w:t>
      </w:r>
      <w:proofErr w:type="gramEnd"/>
      <w:r w:rsidR="00993969">
        <w:rPr>
          <w:rFonts w:eastAsia="標楷體" w:hint="eastAsia"/>
          <w:szCs w:val="24"/>
        </w:rPr>
        <w:t>南大學行政管理學</w:t>
      </w:r>
      <w:r w:rsidR="00993969">
        <w:rPr>
          <w:rFonts w:eastAsia="標楷體"/>
          <w:szCs w:val="24"/>
        </w:rPr>
        <w:t>系</w:t>
      </w:r>
      <w:r w:rsidRPr="0052096B">
        <w:rPr>
          <w:rFonts w:eastAsia="標楷體"/>
          <w:szCs w:val="24"/>
        </w:rPr>
        <w:t>成立以來歷年所舉辦的學術研討會之研討基礎，除了在議題的設定較以往更進一步延伸外，也希望藉由研討交流形式，使國內行政管理的學術研究與實務工作，能在與會者熱烈討論下，達成科際交流成果。本次研討會主</w:t>
      </w:r>
      <w:r w:rsidR="00E8474C" w:rsidRPr="0052096B">
        <w:rPr>
          <w:rFonts w:eastAsia="標楷體" w:hint="eastAsia"/>
          <w:szCs w:val="24"/>
        </w:rPr>
        <w:t>要</w:t>
      </w:r>
      <w:r w:rsidRPr="0052096B">
        <w:rPr>
          <w:rFonts w:eastAsia="標楷體"/>
          <w:szCs w:val="24"/>
        </w:rPr>
        <w:t>議題與研討內容如下：</w:t>
      </w:r>
      <w:r w:rsidRPr="0052096B">
        <w:rPr>
          <w:rFonts w:eastAsia="標楷體"/>
          <w:bCs/>
          <w:szCs w:val="24"/>
        </w:rPr>
        <w:t>（以下列議題優先，但不以此為限）</w:t>
      </w:r>
    </w:p>
    <w:p w:rsidR="00AC65DD" w:rsidRPr="0052096B" w:rsidRDefault="00AC65DD" w:rsidP="00CA66E2">
      <w:pPr>
        <w:pStyle w:val="Default"/>
        <w:rPr>
          <w:rFonts w:ascii="Times New Roman" w:eastAsia="標楷體" w:hAnsi="Times New Roman" w:cs="Times New Roman"/>
          <w:b/>
          <w:color w:val="auto"/>
          <w:sz w:val="28"/>
          <w:szCs w:val="28"/>
        </w:rPr>
        <w:sectPr w:rsidR="00AC65DD" w:rsidRPr="0052096B" w:rsidSect="008C2A2E">
          <w:footerReference w:type="even" r:id="rId8"/>
          <w:footerReference w:type="default" r:id="rId9"/>
          <w:pgSz w:w="11906" w:h="16838"/>
          <w:pgMar w:top="1440" w:right="1800" w:bottom="1440" w:left="1800" w:header="851" w:footer="992" w:gutter="0"/>
          <w:pgBorders w:offsetFrom="page">
            <w:top w:val="twistedLines2" w:sz="18" w:space="24" w:color="0000FF"/>
            <w:left w:val="twistedLines2" w:sz="18" w:space="24" w:color="0000FF"/>
            <w:bottom w:val="twistedLines2" w:sz="18" w:space="24" w:color="0000FF"/>
            <w:right w:val="twistedLines2" w:sz="18" w:space="24" w:color="0000FF"/>
          </w:pgBorders>
          <w:cols w:space="425"/>
          <w:docGrid w:type="lines" w:linePitch="360"/>
        </w:sectPr>
      </w:pPr>
    </w:p>
    <w:p w:rsidR="00CA66E2" w:rsidRPr="0052096B" w:rsidRDefault="00F245A1" w:rsidP="00CA66E2">
      <w:pPr>
        <w:pStyle w:val="Default"/>
        <w:rPr>
          <w:rFonts w:ascii="Times New Roman" w:eastAsia="標楷體" w:hAnsi="Times New Roman" w:cs="Times New Roman"/>
          <w:b/>
          <w:color w:val="auto"/>
          <w:sz w:val="28"/>
          <w:szCs w:val="28"/>
        </w:rPr>
      </w:pPr>
      <w:r w:rsidRPr="0052096B">
        <w:rPr>
          <w:rFonts w:ascii="Times New Roman" w:eastAsia="標楷體" w:hAnsi="Times New Roman" w:cs="Times New Roman"/>
          <w:b/>
          <w:color w:val="auto"/>
          <w:sz w:val="28"/>
          <w:szCs w:val="28"/>
        </w:rPr>
        <w:lastRenderedPageBreak/>
        <w:t>貳、會議資訊</w:t>
      </w:r>
    </w:p>
    <w:p w:rsidR="00CA66E2" w:rsidRPr="0052096B" w:rsidRDefault="005C6CF6" w:rsidP="005C6CF6">
      <w:pPr>
        <w:pStyle w:val="Default"/>
        <w:spacing w:after="240" w:line="0" w:lineRule="atLeast"/>
        <w:rPr>
          <w:rFonts w:ascii="Times New Roman" w:eastAsia="標楷體" w:hAnsi="Times New Roman" w:cs="Times New Roman"/>
          <w:b/>
          <w:color w:val="auto"/>
          <w:sz w:val="28"/>
          <w:szCs w:val="28"/>
        </w:rPr>
      </w:pPr>
      <w:r>
        <w:rPr>
          <w:rFonts w:ascii="Times New Roman" w:eastAsia="標楷體" w:hAnsi="Times New Roman" w:cs="Times New Roman" w:hint="eastAsia"/>
          <w:b/>
          <w:color w:val="auto"/>
          <w:sz w:val="28"/>
          <w:szCs w:val="28"/>
        </w:rPr>
        <w:t xml:space="preserve">  </w:t>
      </w:r>
      <w:r w:rsidR="00CA66E2" w:rsidRPr="0052096B">
        <w:rPr>
          <w:rFonts w:ascii="Times New Roman" w:eastAsia="標楷體" w:hAnsi="Times New Roman" w:cs="Times New Roman"/>
          <w:b/>
          <w:color w:val="auto"/>
          <w:sz w:val="28"/>
          <w:szCs w:val="28"/>
        </w:rPr>
        <w:t>一、舉辦時間：</w:t>
      </w:r>
      <w:r w:rsidR="00CA66E2" w:rsidRPr="0052096B">
        <w:rPr>
          <w:rFonts w:ascii="Times New Roman" w:eastAsia="標楷體" w:hAnsi="Times New Roman" w:cs="Times New Roman"/>
          <w:b/>
          <w:color w:val="auto"/>
          <w:sz w:val="28"/>
          <w:szCs w:val="28"/>
        </w:rPr>
        <w:t>20</w:t>
      </w:r>
      <w:r w:rsidR="000A798A" w:rsidRPr="0052096B">
        <w:rPr>
          <w:rFonts w:ascii="Times New Roman" w:eastAsia="標楷體" w:hAnsi="Times New Roman" w:cs="Times New Roman"/>
          <w:b/>
          <w:color w:val="auto"/>
          <w:sz w:val="28"/>
          <w:szCs w:val="28"/>
        </w:rPr>
        <w:t>20</w:t>
      </w:r>
      <w:r w:rsidR="00CA66E2" w:rsidRPr="0052096B">
        <w:rPr>
          <w:rFonts w:ascii="Times New Roman" w:eastAsia="標楷體" w:hAnsi="Times New Roman" w:cs="Times New Roman"/>
          <w:b/>
          <w:color w:val="auto"/>
          <w:sz w:val="28"/>
          <w:szCs w:val="28"/>
        </w:rPr>
        <w:t>年</w:t>
      </w:r>
      <w:r w:rsidR="00CA66E2" w:rsidRPr="0052096B">
        <w:rPr>
          <w:rFonts w:ascii="Times New Roman" w:eastAsia="標楷體" w:hAnsi="Times New Roman" w:cs="Times New Roman"/>
          <w:b/>
          <w:color w:val="auto"/>
          <w:sz w:val="28"/>
          <w:szCs w:val="28"/>
        </w:rPr>
        <w:t>5</w:t>
      </w:r>
      <w:r w:rsidR="00CA66E2" w:rsidRPr="0052096B">
        <w:rPr>
          <w:rFonts w:ascii="Times New Roman" w:eastAsia="標楷體" w:hAnsi="Times New Roman" w:cs="Times New Roman"/>
          <w:b/>
          <w:color w:val="auto"/>
          <w:sz w:val="28"/>
          <w:szCs w:val="28"/>
        </w:rPr>
        <w:t>月</w:t>
      </w:r>
      <w:r w:rsidR="000A798A" w:rsidRPr="0052096B">
        <w:rPr>
          <w:rFonts w:ascii="Times New Roman" w:eastAsia="標楷體" w:hAnsi="Times New Roman" w:cs="Times New Roman"/>
          <w:b/>
          <w:color w:val="auto"/>
          <w:sz w:val="28"/>
          <w:szCs w:val="28"/>
        </w:rPr>
        <w:t>23</w:t>
      </w:r>
      <w:r w:rsidR="00CA66E2" w:rsidRPr="0052096B">
        <w:rPr>
          <w:rFonts w:ascii="Times New Roman" w:eastAsia="標楷體" w:hAnsi="Times New Roman" w:cs="Times New Roman"/>
          <w:b/>
          <w:color w:val="auto"/>
          <w:sz w:val="28"/>
          <w:szCs w:val="28"/>
        </w:rPr>
        <w:t>日至</w:t>
      </w:r>
      <w:r w:rsidR="000A798A" w:rsidRPr="0052096B">
        <w:rPr>
          <w:rFonts w:ascii="Times New Roman" w:eastAsia="標楷體" w:hAnsi="Times New Roman" w:cs="Times New Roman"/>
          <w:b/>
          <w:color w:val="auto"/>
          <w:sz w:val="28"/>
          <w:szCs w:val="28"/>
        </w:rPr>
        <w:t>24</w:t>
      </w:r>
      <w:r w:rsidR="00CA66E2" w:rsidRPr="0052096B">
        <w:rPr>
          <w:rFonts w:ascii="Times New Roman" w:eastAsia="標楷體" w:hAnsi="Times New Roman" w:cs="Times New Roman"/>
          <w:b/>
          <w:color w:val="auto"/>
          <w:sz w:val="28"/>
          <w:szCs w:val="28"/>
        </w:rPr>
        <w:t>日（星期六、日）</w:t>
      </w:r>
    </w:p>
    <w:p w:rsidR="00E8474C" w:rsidRPr="0052096B" w:rsidRDefault="005C6CF6" w:rsidP="005C6CF6">
      <w:pPr>
        <w:pStyle w:val="Default"/>
        <w:spacing w:line="0" w:lineRule="atLeast"/>
        <w:rPr>
          <w:rFonts w:ascii="Times New Roman" w:eastAsia="標楷體" w:hAnsi="Times New Roman" w:cs="Times New Roman"/>
          <w:b/>
          <w:color w:val="auto"/>
          <w:sz w:val="28"/>
          <w:szCs w:val="28"/>
        </w:rPr>
      </w:pPr>
      <w:r>
        <w:rPr>
          <w:rFonts w:ascii="Times New Roman" w:eastAsia="標楷體" w:hAnsi="Times New Roman" w:cs="Times New Roman" w:hint="eastAsia"/>
          <w:b/>
          <w:color w:val="auto"/>
          <w:sz w:val="28"/>
          <w:szCs w:val="28"/>
        </w:rPr>
        <w:t xml:space="preserve">  </w:t>
      </w:r>
      <w:r w:rsidR="00CA66E2" w:rsidRPr="0052096B">
        <w:rPr>
          <w:rFonts w:ascii="Times New Roman" w:eastAsia="標楷體" w:hAnsi="Times New Roman" w:cs="Times New Roman"/>
          <w:b/>
          <w:color w:val="auto"/>
          <w:sz w:val="28"/>
          <w:szCs w:val="28"/>
        </w:rPr>
        <w:t>二、舉辦地點：</w:t>
      </w:r>
      <w:r w:rsidR="00305B25" w:rsidRPr="0052096B">
        <w:rPr>
          <w:rFonts w:ascii="Times New Roman" w:eastAsia="標楷體" w:hAnsi="Times New Roman" w:cs="Times New Roman"/>
          <w:b/>
          <w:color w:val="auto"/>
          <w:sz w:val="28"/>
          <w:szCs w:val="28"/>
        </w:rPr>
        <w:t>國立</w:t>
      </w:r>
      <w:proofErr w:type="gramStart"/>
      <w:r w:rsidR="00305B25" w:rsidRPr="0052096B">
        <w:rPr>
          <w:rFonts w:ascii="Times New Roman" w:eastAsia="標楷體" w:hAnsi="Times New Roman" w:cs="Times New Roman"/>
          <w:b/>
          <w:color w:val="auto"/>
          <w:sz w:val="28"/>
          <w:szCs w:val="28"/>
        </w:rPr>
        <w:t>臺</w:t>
      </w:r>
      <w:proofErr w:type="gramEnd"/>
      <w:r w:rsidR="00305B25" w:rsidRPr="0052096B">
        <w:rPr>
          <w:rFonts w:ascii="Times New Roman" w:eastAsia="標楷體" w:hAnsi="Times New Roman" w:cs="Times New Roman"/>
          <w:b/>
          <w:color w:val="auto"/>
          <w:sz w:val="28"/>
          <w:szCs w:val="28"/>
        </w:rPr>
        <w:t>南大學府城校區啟明苑</w:t>
      </w:r>
      <w:r w:rsidR="00E8474C" w:rsidRPr="0052096B">
        <w:rPr>
          <w:rFonts w:ascii="Times New Roman" w:eastAsia="標楷體" w:hAnsi="Times New Roman" w:cs="Times New Roman" w:hint="eastAsia"/>
          <w:b/>
          <w:color w:val="auto"/>
          <w:sz w:val="28"/>
          <w:szCs w:val="28"/>
        </w:rPr>
        <w:t>與文</w:t>
      </w:r>
      <w:proofErr w:type="gramStart"/>
      <w:r w:rsidR="00E8474C" w:rsidRPr="0052096B">
        <w:rPr>
          <w:rFonts w:ascii="Times New Roman" w:eastAsia="標楷體" w:hAnsi="Times New Roman" w:cs="Times New Roman" w:hint="eastAsia"/>
          <w:b/>
          <w:color w:val="auto"/>
          <w:sz w:val="28"/>
          <w:szCs w:val="28"/>
        </w:rPr>
        <w:t>薈</w:t>
      </w:r>
      <w:proofErr w:type="gramEnd"/>
      <w:r w:rsidR="00E8474C" w:rsidRPr="0052096B">
        <w:rPr>
          <w:rFonts w:ascii="Times New Roman" w:eastAsia="標楷體" w:hAnsi="Times New Roman" w:cs="Times New Roman" w:hint="eastAsia"/>
          <w:b/>
          <w:color w:val="auto"/>
          <w:sz w:val="28"/>
          <w:szCs w:val="28"/>
        </w:rPr>
        <w:t>樓</w:t>
      </w:r>
    </w:p>
    <w:p w:rsidR="00CA66E2" w:rsidRPr="0052096B" w:rsidRDefault="00E8474C" w:rsidP="005C6CF6">
      <w:pPr>
        <w:pStyle w:val="Default"/>
        <w:spacing w:afterLines="50" w:after="180" w:line="0" w:lineRule="atLeast"/>
        <w:rPr>
          <w:rFonts w:ascii="Times New Roman" w:eastAsia="標楷體" w:hAnsi="Times New Roman" w:cs="Times New Roman"/>
          <w:b/>
          <w:color w:val="auto"/>
          <w:sz w:val="28"/>
          <w:szCs w:val="28"/>
        </w:rPr>
      </w:pPr>
      <w:r w:rsidRPr="0052096B">
        <w:rPr>
          <w:rFonts w:ascii="Times New Roman" w:eastAsia="標楷體" w:hAnsi="Times New Roman" w:cs="Times New Roman" w:hint="eastAsia"/>
          <w:b/>
          <w:color w:val="auto"/>
          <w:sz w:val="28"/>
          <w:szCs w:val="28"/>
        </w:rPr>
        <w:t xml:space="preserve">             </w:t>
      </w:r>
      <w:r w:rsidR="005C6CF6">
        <w:rPr>
          <w:rFonts w:ascii="Times New Roman" w:eastAsia="標楷體" w:hAnsi="Times New Roman" w:cs="Times New Roman" w:hint="eastAsia"/>
          <w:b/>
          <w:color w:val="auto"/>
          <w:sz w:val="28"/>
          <w:szCs w:val="28"/>
        </w:rPr>
        <w:t xml:space="preserve">  </w:t>
      </w:r>
      <w:r w:rsidRPr="0052096B">
        <w:rPr>
          <w:rFonts w:ascii="Times New Roman" w:eastAsia="標楷體" w:hAnsi="Times New Roman" w:cs="Times New Roman" w:hint="eastAsia"/>
          <w:b/>
          <w:color w:val="auto"/>
          <w:sz w:val="28"/>
          <w:szCs w:val="28"/>
        </w:rPr>
        <w:t xml:space="preserve"> </w:t>
      </w:r>
      <w:r w:rsidR="00305B25" w:rsidRPr="0052096B">
        <w:rPr>
          <w:rFonts w:ascii="Times New Roman" w:eastAsia="標楷體" w:hAnsi="Times New Roman" w:cs="Times New Roman"/>
          <w:b/>
          <w:color w:val="auto"/>
          <w:sz w:val="28"/>
          <w:szCs w:val="28"/>
        </w:rPr>
        <w:t>(70005</w:t>
      </w:r>
      <w:proofErr w:type="gramStart"/>
      <w:r w:rsidR="00305B25" w:rsidRPr="0052096B">
        <w:rPr>
          <w:rFonts w:ascii="Times New Roman" w:eastAsia="標楷體" w:hAnsi="Times New Roman" w:cs="Times New Roman"/>
          <w:b/>
          <w:color w:val="auto"/>
          <w:sz w:val="28"/>
          <w:szCs w:val="28"/>
        </w:rPr>
        <w:t>臺</w:t>
      </w:r>
      <w:proofErr w:type="gramEnd"/>
      <w:r w:rsidR="00305B25" w:rsidRPr="0052096B">
        <w:rPr>
          <w:rFonts w:ascii="Times New Roman" w:eastAsia="標楷體" w:hAnsi="Times New Roman" w:cs="Times New Roman"/>
          <w:b/>
          <w:color w:val="auto"/>
          <w:sz w:val="28"/>
          <w:szCs w:val="28"/>
        </w:rPr>
        <w:t>南市中西區樹林街二段</w:t>
      </w:r>
      <w:r w:rsidR="00305B25" w:rsidRPr="0052096B">
        <w:rPr>
          <w:rFonts w:ascii="Times New Roman" w:eastAsia="標楷體" w:hAnsi="Times New Roman" w:cs="Times New Roman"/>
          <w:b/>
          <w:color w:val="auto"/>
          <w:sz w:val="28"/>
          <w:szCs w:val="28"/>
        </w:rPr>
        <w:t>33</w:t>
      </w:r>
      <w:r w:rsidR="00305B25" w:rsidRPr="0052096B">
        <w:rPr>
          <w:rFonts w:ascii="Times New Roman" w:eastAsia="標楷體" w:hAnsi="Times New Roman" w:cs="Times New Roman"/>
          <w:b/>
          <w:color w:val="auto"/>
          <w:sz w:val="28"/>
          <w:szCs w:val="28"/>
        </w:rPr>
        <w:t>號</w:t>
      </w:r>
      <w:r w:rsidR="00305B25" w:rsidRPr="0052096B">
        <w:rPr>
          <w:rFonts w:ascii="Times New Roman" w:eastAsia="標楷體" w:hAnsi="Times New Roman" w:cs="Times New Roman"/>
          <w:b/>
          <w:color w:val="auto"/>
          <w:sz w:val="28"/>
          <w:szCs w:val="28"/>
        </w:rPr>
        <w:t>)</w:t>
      </w:r>
      <w:r w:rsidR="00CA66E2" w:rsidRPr="0052096B">
        <w:rPr>
          <w:rFonts w:ascii="Times New Roman" w:eastAsia="標楷體" w:hAnsi="Times New Roman" w:cs="Times New Roman"/>
          <w:b/>
          <w:color w:val="auto"/>
          <w:sz w:val="28"/>
          <w:szCs w:val="28"/>
        </w:rPr>
        <w:t xml:space="preserve"> </w:t>
      </w:r>
    </w:p>
    <w:p w:rsidR="00D31613" w:rsidRPr="0052096B" w:rsidRDefault="005C6CF6" w:rsidP="005C6CF6">
      <w:pPr>
        <w:pStyle w:val="Default"/>
        <w:spacing w:line="0" w:lineRule="atLeast"/>
        <w:ind w:left="1984" w:hangingChars="708" w:hanging="1984"/>
        <w:rPr>
          <w:rFonts w:ascii="Times New Roman" w:eastAsia="標楷體" w:hAnsi="Times New Roman" w:cs="Times New Roman"/>
          <w:b/>
          <w:color w:val="auto"/>
          <w:sz w:val="28"/>
          <w:szCs w:val="28"/>
        </w:rPr>
      </w:pPr>
      <w:r>
        <w:rPr>
          <w:rFonts w:ascii="Times New Roman" w:eastAsia="標楷體" w:hAnsi="Times New Roman" w:cs="Times New Roman" w:hint="eastAsia"/>
          <w:b/>
          <w:color w:val="auto"/>
          <w:sz w:val="28"/>
          <w:szCs w:val="28"/>
        </w:rPr>
        <w:t xml:space="preserve">  </w:t>
      </w:r>
      <w:r w:rsidR="00D31613" w:rsidRPr="0052096B">
        <w:rPr>
          <w:rFonts w:ascii="Times New Roman" w:eastAsia="標楷體" w:hAnsi="Times New Roman" w:cs="Times New Roman"/>
          <w:b/>
          <w:color w:val="auto"/>
          <w:sz w:val="28"/>
          <w:szCs w:val="28"/>
        </w:rPr>
        <w:t>三、主辦單位：</w:t>
      </w:r>
      <w:r w:rsidR="00D31613" w:rsidRPr="0052096B">
        <w:rPr>
          <w:rFonts w:ascii="Times New Roman" w:eastAsia="標楷體" w:hAnsi="Times New Roman" w:cs="Times New Roman" w:hint="eastAsia"/>
          <w:b/>
          <w:color w:val="auto"/>
          <w:sz w:val="28"/>
          <w:szCs w:val="28"/>
        </w:rPr>
        <w:t>臺</w:t>
      </w:r>
      <w:r w:rsidR="00E8474C" w:rsidRPr="0052096B">
        <w:rPr>
          <w:rFonts w:ascii="Times New Roman" w:eastAsia="標楷體" w:hAnsi="Times New Roman" w:cs="Times New Roman"/>
          <w:b/>
          <w:color w:val="auto"/>
          <w:sz w:val="28"/>
          <w:szCs w:val="28"/>
        </w:rPr>
        <w:t>灣公共行政與公共事務系所聯合</w:t>
      </w:r>
      <w:r w:rsidR="00D31613" w:rsidRPr="0052096B">
        <w:rPr>
          <w:rFonts w:ascii="Times New Roman" w:eastAsia="標楷體" w:hAnsi="Times New Roman" w:cs="Times New Roman" w:hint="eastAsia"/>
          <w:b/>
          <w:color w:val="auto"/>
          <w:sz w:val="28"/>
          <w:szCs w:val="28"/>
        </w:rPr>
        <w:t>會</w:t>
      </w:r>
      <w:r w:rsidR="00CA66E2" w:rsidRPr="0052096B">
        <w:rPr>
          <w:rFonts w:ascii="Times New Roman" w:eastAsia="標楷體" w:hAnsi="Times New Roman" w:cs="Times New Roman"/>
          <w:b/>
          <w:color w:val="auto"/>
          <w:sz w:val="28"/>
          <w:szCs w:val="28"/>
        </w:rPr>
        <w:t>（</w:t>
      </w:r>
      <w:r w:rsidR="00CA66E2" w:rsidRPr="0052096B">
        <w:rPr>
          <w:rFonts w:ascii="Times New Roman" w:eastAsia="標楷體" w:hAnsi="Times New Roman" w:cs="Times New Roman"/>
          <w:b/>
          <w:color w:val="auto"/>
          <w:sz w:val="28"/>
          <w:szCs w:val="28"/>
        </w:rPr>
        <w:t>TASPAA</w:t>
      </w:r>
      <w:r w:rsidR="00CA66E2" w:rsidRPr="0052096B">
        <w:rPr>
          <w:rFonts w:ascii="Times New Roman" w:eastAsia="標楷體" w:hAnsi="Times New Roman" w:cs="Times New Roman"/>
          <w:b/>
          <w:color w:val="auto"/>
          <w:sz w:val="28"/>
          <w:szCs w:val="28"/>
        </w:rPr>
        <w:t>）、</w:t>
      </w:r>
    </w:p>
    <w:p w:rsidR="00A01657" w:rsidRPr="0052096B" w:rsidRDefault="00D31613" w:rsidP="005C6CF6">
      <w:pPr>
        <w:pStyle w:val="Default"/>
        <w:spacing w:after="240" w:line="0" w:lineRule="atLeast"/>
        <w:ind w:left="1984" w:hangingChars="708" w:hanging="1984"/>
        <w:rPr>
          <w:rFonts w:ascii="Times New Roman" w:eastAsia="標楷體" w:hAnsi="Times New Roman" w:cs="Times New Roman"/>
          <w:b/>
          <w:color w:val="auto"/>
          <w:sz w:val="28"/>
          <w:szCs w:val="28"/>
        </w:rPr>
      </w:pPr>
      <w:r w:rsidRPr="0052096B">
        <w:rPr>
          <w:rFonts w:ascii="Times New Roman" w:eastAsia="標楷體" w:hAnsi="Times New Roman" w:cs="Times New Roman" w:hint="eastAsia"/>
          <w:b/>
          <w:color w:val="auto"/>
          <w:sz w:val="28"/>
          <w:szCs w:val="28"/>
        </w:rPr>
        <w:t xml:space="preserve">              </w:t>
      </w:r>
      <w:r w:rsidR="005C6CF6">
        <w:rPr>
          <w:rFonts w:ascii="Times New Roman" w:eastAsia="標楷體" w:hAnsi="Times New Roman" w:cs="Times New Roman" w:hint="eastAsia"/>
          <w:b/>
          <w:color w:val="auto"/>
          <w:sz w:val="28"/>
          <w:szCs w:val="28"/>
        </w:rPr>
        <w:t xml:space="preserve"> </w:t>
      </w:r>
      <w:r w:rsidR="00A01657" w:rsidRPr="0052096B">
        <w:rPr>
          <w:rFonts w:ascii="Times New Roman" w:eastAsia="標楷體" w:hAnsi="Times New Roman" w:cs="Times New Roman" w:hint="eastAsia"/>
          <w:b/>
          <w:color w:val="auto"/>
          <w:sz w:val="28"/>
          <w:szCs w:val="28"/>
        </w:rPr>
        <w:t>國立</w:t>
      </w:r>
      <w:proofErr w:type="gramStart"/>
      <w:r w:rsidR="0000256C" w:rsidRPr="0052096B">
        <w:rPr>
          <w:rFonts w:ascii="Times New Roman" w:eastAsia="標楷體" w:hAnsi="Times New Roman" w:cs="Times New Roman" w:hint="eastAsia"/>
          <w:b/>
          <w:color w:val="auto"/>
          <w:sz w:val="28"/>
          <w:szCs w:val="28"/>
        </w:rPr>
        <w:t>臺</w:t>
      </w:r>
      <w:proofErr w:type="gramEnd"/>
      <w:r w:rsidR="0000256C" w:rsidRPr="0052096B">
        <w:rPr>
          <w:rFonts w:ascii="Times New Roman" w:eastAsia="標楷體" w:hAnsi="Times New Roman" w:cs="Times New Roman" w:hint="eastAsia"/>
          <w:b/>
          <w:color w:val="auto"/>
          <w:sz w:val="28"/>
          <w:szCs w:val="28"/>
        </w:rPr>
        <w:t>南</w:t>
      </w:r>
      <w:r w:rsidR="00A01657" w:rsidRPr="0052096B">
        <w:rPr>
          <w:rFonts w:ascii="Times New Roman" w:eastAsia="標楷體" w:hAnsi="Times New Roman" w:cs="Times New Roman" w:hint="eastAsia"/>
          <w:b/>
          <w:color w:val="auto"/>
          <w:sz w:val="28"/>
          <w:szCs w:val="28"/>
        </w:rPr>
        <w:t>大學</w:t>
      </w:r>
      <w:r w:rsidR="00A01657" w:rsidRPr="0052096B">
        <w:rPr>
          <w:rFonts w:ascii="Times New Roman" w:eastAsia="標楷體" w:hAnsi="Times New Roman" w:cs="Times New Roman"/>
          <w:b/>
          <w:color w:val="auto"/>
          <w:sz w:val="28"/>
          <w:szCs w:val="28"/>
        </w:rPr>
        <w:t>行政管理學系</w:t>
      </w:r>
    </w:p>
    <w:p w:rsidR="00A01657" w:rsidRPr="0052096B" w:rsidRDefault="005C6CF6" w:rsidP="005C6CF6">
      <w:pPr>
        <w:pStyle w:val="Default"/>
        <w:spacing w:afterLines="50" w:after="180" w:line="0" w:lineRule="atLeast"/>
        <w:ind w:left="1984" w:hangingChars="708" w:hanging="1984"/>
        <w:rPr>
          <w:rFonts w:ascii="Times New Roman" w:eastAsia="標楷體" w:hAnsi="Times New Roman" w:cs="Times New Roman"/>
          <w:b/>
          <w:color w:val="auto"/>
          <w:sz w:val="28"/>
          <w:szCs w:val="28"/>
        </w:rPr>
      </w:pPr>
      <w:r>
        <w:rPr>
          <w:rFonts w:ascii="Times New Roman" w:eastAsia="標楷體" w:hAnsi="Times New Roman" w:cs="Times New Roman" w:hint="eastAsia"/>
          <w:b/>
          <w:color w:val="auto"/>
          <w:sz w:val="28"/>
          <w:szCs w:val="28"/>
        </w:rPr>
        <w:t xml:space="preserve">  </w:t>
      </w:r>
      <w:r w:rsidR="00A01657" w:rsidRPr="0052096B">
        <w:rPr>
          <w:rFonts w:ascii="Times New Roman" w:eastAsia="標楷體" w:hAnsi="Times New Roman" w:cs="Times New Roman" w:hint="eastAsia"/>
          <w:b/>
          <w:color w:val="auto"/>
          <w:sz w:val="28"/>
          <w:szCs w:val="28"/>
        </w:rPr>
        <w:t>四、指導單位：</w:t>
      </w:r>
      <w:r w:rsidR="007E6B9B" w:rsidRPr="0052096B">
        <w:rPr>
          <w:rFonts w:ascii="Times New Roman" w:eastAsia="標楷體" w:hAnsi="Times New Roman" w:cs="Times New Roman"/>
          <w:b/>
          <w:color w:val="auto"/>
          <w:sz w:val="28"/>
          <w:szCs w:val="28"/>
        </w:rPr>
        <w:t>國立</w:t>
      </w:r>
      <w:proofErr w:type="gramStart"/>
      <w:r w:rsidR="007E6B9B" w:rsidRPr="0052096B">
        <w:rPr>
          <w:rFonts w:ascii="Times New Roman" w:eastAsia="標楷體" w:hAnsi="Times New Roman" w:cs="Times New Roman"/>
          <w:b/>
          <w:color w:val="auto"/>
          <w:sz w:val="28"/>
          <w:szCs w:val="28"/>
        </w:rPr>
        <w:t>臺</w:t>
      </w:r>
      <w:proofErr w:type="gramEnd"/>
      <w:r w:rsidR="007E6B9B" w:rsidRPr="0052096B">
        <w:rPr>
          <w:rFonts w:ascii="Times New Roman" w:eastAsia="標楷體" w:hAnsi="Times New Roman" w:cs="Times New Roman"/>
          <w:b/>
          <w:color w:val="auto"/>
          <w:sz w:val="28"/>
          <w:szCs w:val="28"/>
        </w:rPr>
        <w:t>南大學</w:t>
      </w:r>
    </w:p>
    <w:p w:rsidR="00CA66E2" w:rsidRPr="0052096B" w:rsidRDefault="00CA66E2" w:rsidP="00CA66E2">
      <w:pPr>
        <w:pStyle w:val="Default"/>
        <w:rPr>
          <w:rFonts w:ascii="Times New Roman" w:eastAsia="標楷體" w:hAnsi="Times New Roman" w:cs="Times New Roman"/>
          <w:b/>
          <w:color w:val="auto"/>
          <w:sz w:val="28"/>
          <w:szCs w:val="28"/>
        </w:rPr>
      </w:pPr>
      <w:r w:rsidRPr="0052096B">
        <w:rPr>
          <w:rFonts w:ascii="Times New Roman" w:eastAsia="標楷體" w:hAnsi="Times New Roman" w:cs="Times New Roman"/>
          <w:b/>
          <w:color w:val="auto"/>
          <w:sz w:val="28"/>
          <w:szCs w:val="28"/>
        </w:rPr>
        <w:t>參、徵稿方式</w:t>
      </w:r>
      <w:r w:rsidRPr="0052096B">
        <w:rPr>
          <w:rFonts w:ascii="Times New Roman" w:eastAsia="標楷體" w:hAnsi="Times New Roman" w:cs="Times New Roman"/>
          <w:b/>
          <w:color w:val="auto"/>
          <w:sz w:val="28"/>
          <w:szCs w:val="28"/>
        </w:rPr>
        <w:t xml:space="preserve"> </w:t>
      </w:r>
    </w:p>
    <w:p w:rsidR="00CA66E2" w:rsidRPr="0052096B" w:rsidRDefault="005C6CF6" w:rsidP="005C6CF6">
      <w:pPr>
        <w:pStyle w:val="Default"/>
        <w:spacing w:line="276" w:lineRule="auto"/>
        <w:rPr>
          <w:rFonts w:ascii="Times New Roman" w:eastAsia="標楷體" w:hAnsi="Times New Roman" w:cs="Times New Roman"/>
          <w:color w:val="auto"/>
          <w:sz w:val="28"/>
          <w:szCs w:val="28"/>
        </w:rPr>
      </w:pPr>
      <w:r>
        <w:rPr>
          <w:rFonts w:ascii="Times New Roman" w:eastAsia="標楷體" w:hAnsi="Times New Roman" w:cs="Times New Roman" w:hint="eastAsia"/>
          <w:color w:val="auto"/>
          <w:sz w:val="28"/>
          <w:szCs w:val="28"/>
        </w:rPr>
        <w:t xml:space="preserve">  </w:t>
      </w:r>
      <w:r w:rsidR="00CA66E2" w:rsidRPr="0052096B">
        <w:rPr>
          <w:rFonts w:ascii="Times New Roman" w:eastAsia="標楷體" w:hAnsi="Times New Roman" w:cs="Times New Roman"/>
          <w:color w:val="auto"/>
          <w:sz w:val="28"/>
          <w:szCs w:val="28"/>
        </w:rPr>
        <w:t>本次年會徵稿分為兩種管道：自由投稿與自組場次。</w:t>
      </w:r>
      <w:r w:rsidR="00CA66E2" w:rsidRPr="0052096B">
        <w:rPr>
          <w:rFonts w:ascii="Times New Roman" w:eastAsia="標楷體" w:hAnsi="Times New Roman" w:cs="Times New Roman"/>
          <w:color w:val="auto"/>
          <w:sz w:val="28"/>
          <w:szCs w:val="28"/>
        </w:rPr>
        <w:t xml:space="preserve"> </w:t>
      </w:r>
    </w:p>
    <w:p w:rsidR="00CA66E2" w:rsidRPr="0052096B" w:rsidRDefault="005C6CF6" w:rsidP="00CA66E2">
      <w:pPr>
        <w:pStyle w:val="Default"/>
        <w:rPr>
          <w:rFonts w:ascii="Times New Roman" w:eastAsia="標楷體" w:hAnsi="Times New Roman" w:cs="Times New Roman"/>
          <w:b/>
          <w:color w:val="auto"/>
          <w:sz w:val="28"/>
          <w:szCs w:val="28"/>
        </w:rPr>
      </w:pPr>
      <w:r>
        <w:rPr>
          <w:rFonts w:ascii="Times New Roman" w:eastAsia="標楷體" w:hAnsi="Times New Roman" w:cs="Times New Roman" w:hint="eastAsia"/>
          <w:b/>
          <w:color w:val="auto"/>
          <w:sz w:val="28"/>
          <w:szCs w:val="28"/>
        </w:rPr>
        <w:t xml:space="preserve">  </w:t>
      </w:r>
      <w:r w:rsidR="00CA66E2" w:rsidRPr="0052096B">
        <w:rPr>
          <w:rFonts w:ascii="Times New Roman" w:eastAsia="標楷體" w:hAnsi="Times New Roman" w:cs="Times New Roman"/>
          <w:b/>
          <w:color w:val="auto"/>
          <w:sz w:val="28"/>
          <w:szCs w:val="28"/>
        </w:rPr>
        <w:t>一、自由投稿</w:t>
      </w:r>
      <w:r w:rsidR="00CA66E2" w:rsidRPr="0052096B">
        <w:rPr>
          <w:rFonts w:ascii="Times New Roman" w:eastAsia="標楷體" w:hAnsi="Times New Roman" w:cs="Times New Roman"/>
          <w:b/>
          <w:color w:val="auto"/>
          <w:sz w:val="28"/>
          <w:szCs w:val="28"/>
        </w:rPr>
        <w:t xml:space="preserve"> </w:t>
      </w:r>
    </w:p>
    <w:p w:rsidR="00CA66E2" w:rsidRPr="0052096B" w:rsidRDefault="00CA66E2" w:rsidP="005C6CF6">
      <w:pPr>
        <w:pStyle w:val="Default"/>
        <w:ind w:leftChars="118" w:left="283" w:firstLineChars="210" w:firstLine="567"/>
        <w:rPr>
          <w:rFonts w:ascii="Times New Roman" w:eastAsia="標楷體" w:hAnsi="Times New Roman" w:cs="Times New Roman"/>
          <w:color w:val="auto"/>
          <w:sz w:val="27"/>
          <w:szCs w:val="27"/>
        </w:rPr>
      </w:pPr>
      <w:r w:rsidRPr="0052096B">
        <w:rPr>
          <w:rFonts w:ascii="Times New Roman" w:eastAsia="標楷體" w:hAnsi="Times New Roman" w:cs="Times New Roman"/>
          <w:color w:val="auto"/>
          <w:sz w:val="27"/>
          <w:szCs w:val="27"/>
        </w:rPr>
        <w:t>本次大會主題為</w:t>
      </w:r>
      <w:r w:rsidR="003F5B15" w:rsidRPr="005C6CF6">
        <w:rPr>
          <w:rFonts w:ascii="Times New Roman" w:eastAsia="標楷體" w:hAnsi="Times New Roman" w:cs="Times New Roman"/>
          <w:b/>
          <w:color w:val="auto"/>
          <w:sz w:val="27"/>
          <w:szCs w:val="27"/>
        </w:rPr>
        <w:t>「</w:t>
      </w:r>
      <w:r w:rsidR="005B7151" w:rsidRPr="005C6CF6">
        <w:rPr>
          <w:rFonts w:ascii="Times New Roman" w:eastAsia="標楷體" w:hAnsi="Times New Roman" w:cs="Times New Roman" w:hint="eastAsia"/>
          <w:b/>
          <w:color w:val="auto"/>
          <w:sz w:val="27"/>
          <w:szCs w:val="27"/>
        </w:rPr>
        <w:t>2020</w:t>
      </w:r>
      <w:r w:rsidR="005B7151" w:rsidRPr="005C6CF6">
        <w:rPr>
          <w:rFonts w:ascii="Times New Roman" w:eastAsia="標楷體" w:hAnsi="Times New Roman" w:cs="Times New Roman" w:hint="eastAsia"/>
          <w:b/>
          <w:color w:val="auto"/>
          <w:sz w:val="27"/>
          <w:szCs w:val="27"/>
        </w:rPr>
        <w:t>的新世代願景：全球在地化下公共治理的傳承與創新</w:t>
      </w:r>
      <w:r w:rsidR="003F5B15" w:rsidRPr="005C6CF6">
        <w:rPr>
          <w:rFonts w:ascii="Times New Roman" w:eastAsia="標楷體" w:hAnsi="Times New Roman" w:cs="Times New Roman"/>
          <w:b/>
          <w:color w:val="auto"/>
          <w:sz w:val="27"/>
          <w:szCs w:val="27"/>
        </w:rPr>
        <w:t>」</w:t>
      </w:r>
      <w:r w:rsidRPr="0052096B">
        <w:rPr>
          <w:rFonts w:ascii="Times New Roman" w:eastAsia="標楷體" w:hAnsi="Times New Roman" w:cs="Times New Roman"/>
          <w:color w:val="auto"/>
          <w:sz w:val="27"/>
          <w:szCs w:val="27"/>
        </w:rPr>
        <w:t>，分由下列十項子題對外公開徵稿，歡迎各領域專業論文，以及跨學科、跨領域之合作研究成果投稿。</w:t>
      </w:r>
    </w:p>
    <w:p w:rsidR="00AC65DD" w:rsidRPr="00AC65DD" w:rsidRDefault="00AC65DD" w:rsidP="005C6CF6">
      <w:pPr>
        <w:autoSpaceDE w:val="0"/>
        <w:autoSpaceDN w:val="0"/>
        <w:adjustRightInd w:val="0"/>
        <w:spacing w:afterLines="50" w:after="180"/>
        <w:ind w:leftChars="117" w:left="754" w:hangingChars="175" w:hanging="473"/>
        <w:rPr>
          <w:rFonts w:eastAsia="標楷體"/>
          <w:kern w:val="0"/>
          <w:sz w:val="27"/>
          <w:szCs w:val="27"/>
        </w:rPr>
      </w:pPr>
      <w:r w:rsidRPr="00AC65DD">
        <w:rPr>
          <w:rFonts w:eastAsia="標楷體"/>
          <w:kern w:val="0"/>
          <w:sz w:val="27"/>
          <w:szCs w:val="27"/>
        </w:rPr>
        <w:t>(</w:t>
      </w:r>
      <w:proofErr w:type="gramStart"/>
      <w:r w:rsidRPr="00AC65DD">
        <w:rPr>
          <w:rFonts w:eastAsia="標楷體"/>
          <w:kern w:val="0"/>
          <w:sz w:val="27"/>
          <w:szCs w:val="27"/>
        </w:rPr>
        <w:t>一</w:t>
      </w:r>
      <w:proofErr w:type="gramEnd"/>
      <w:r w:rsidRPr="00AC65DD">
        <w:rPr>
          <w:rFonts w:eastAsia="標楷體"/>
          <w:kern w:val="0"/>
          <w:sz w:val="27"/>
          <w:szCs w:val="27"/>
        </w:rPr>
        <w:t>)</w:t>
      </w:r>
      <w:r w:rsidRPr="00AC65DD">
        <w:rPr>
          <w:rFonts w:eastAsia="標楷體"/>
          <w:kern w:val="0"/>
          <w:sz w:val="27"/>
          <w:szCs w:val="27"/>
        </w:rPr>
        <w:t>全球治理與政策創新：舉凡政策過程所述規劃、分析、執行、評估，以及政策工具發展與應用概念下，衍生的各類管制行政案例探討皆屬之。例如：文化教育、食品安全、清潔能源、反毒緝毒、長期照顧、健康保險、社會福利、交通運輸政策等。</w:t>
      </w:r>
      <w:r w:rsidRPr="00AC65DD">
        <w:rPr>
          <w:rFonts w:eastAsia="標楷體"/>
          <w:kern w:val="0"/>
          <w:sz w:val="27"/>
          <w:szCs w:val="27"/>
        </w:rPr>
        <w:t xml:space="preserve"> </w:t>
      </w:r>
    </w:p>
    <w:p w:rsidR="00AC65DD" w:rsidRPr="00AC65DD" w:rsidRDefault="00AC65DD" w:rsidP="005C6CF6">
      <w:pPr>
        <w:autoSpaceDE w:val="0"/>
        <w:autoSpaceDN w:val="0"/>
        <w:adjustRightInd w:val="0"/>
        <w:spacing w:afterLines="50" w:after="180"/>
        <w:ind w:leftChars="117" w:left="754" w:hangingChars="175" w:hanging="473"/>
        <w:rPr>
          <w:rFonts w:eastAsia="標楷體"/>
          <w:kern w:val="0"/>
          <w:sz w:val="27"/>
          <w:szCs w:val="27"/>
        </w:rPr>
      </w:pPr>
      <w:r w:rsidRPr="00AC65DD">
        <w:rPr>
          <w:rFonts w:eastAsia="標楷體"/>
          <w:kern w:val="0"/>
          <w:sz w:val="27"/>
          <w:szCs w:val="27"/>
        </w:rPr>
        <w:t>(</w:t>
      </w:r>
      <w:r w:rsidRPr="00AC65DD">
        <w:rPr>
          <w:rFonts w:eastAsia="標楷體"/>
          <w:kern w:val="0"/>
          <w:sz w:val="27"/>
          <w:szCs w:val="27"/>
        </w:rPr>
        <w:t>二</w:t>
      </w:r>
      <w:r w:rsidRPr="00AC65DD">
        <w:rPr>
          <w:rFonts w:eastAsia="標楷體"/>
          <w:kern w:val="0"/>
          <w:sz w:val="27"/>
          <w:szCs w:val="27"/>
        </w:rPr>
        <w:t>)</w:t>
      </w:r>
      <w:r w:rsidRPr="00AC65DD">
        <w:rPr>
          <w:rFonts w:eastAsia="標楷體"/>
          <w:kern w:val="0"/>
          <w:sz w:val="27"/>
          <w:szCs w:val="27"/>
        </w:rPr>
        <w:t>地方治理與行政法制：舉凡地方自治、</w:t>
      </w:r>
      <w:proofErr w:type="gramStart"/>
      <w:r w:rsidR="0031178C">
        <w:rPr>
          <w:rFonts w:eastAsia="標楷體" w:hint="eastAsia"/>
          <w:kern w:val="0"/>
          <w:sz w:val="27"/>
          <w:szCs w:val="27"/>
        </w:rPr>
        <w:t>府際關係</w:t>
      </w:r>
      <w:proofErr w:type="gramEnd"/>
      <w:r w:rsidRPr="00AC65DD">
        <w:rPr>
          <w:rFonts w:eastAsia="標楷體"/>
          <w:kern w:val="0"/>
          <w:sz w:val="27"/>
          <w:szCs w:val="27"/>
        </w:rPr>
        <w:t>、選舉、公民投票、政黨、遊說或政治獻金相關議題</w:t>
      </w:r>
      <w:r w:rsidR="006E0B52">
        <w:rPr>
          <w:rFonts w:eastAsia="標楷體" w:hint="eastAsia"/>
          <w:kern w:val="0"/>
          <w:sz w:val="27"/>
          <w:szCs w:val="27"/>
        </w:rPr>
        <w:t>，或有關</w:t>
      </w:r>
      <w:r w:rsidRPr="00AC65DD">
        <w:rPr>
          <w:rFonts w:eastAsia="標楷體"/>
          <w:kern w:val="0"/>
          <w:sz w:val="27"/>
          <w:szCs w:val="27"/>
        </w:rPr>
        <w:t>地方立法機關議事透明、原住民及性別</w:t>
      </w:r>
      <w:r w:rsidR="008069B3">
        <w:rPr>
          <w:rFonts w:eastAsia="標楷體"/>
          <w:kern w:val="0"/>
          <w:sz w:val="27"/>
          <w:szCs w:val="27"/>
        </w:rPr>
        <w:t>參政權保障、中央與地方溝通協調機制、區域聯合治理、地方府會關係</w:t>
      </w:r>
      <w:r w:rsidR="008069B3">
        <w:rPr>
          <w:rFonts w:eastAsia="標楷體" w:hint="eastAsia"/>
          <w:kern w:val="0"/>
          <w:sz w:val="27"/>
          <w:szCs w:val="27"/>
        </w:rPr>
        <w:t>，以及</w:t>
      </w:r>
      <w:r w:rsidRPr="00AC65DD">
        <w:rPr>
          <w:rFonts w:eastAsia="標楷體"/>
          <w:kern w:val="0"/>
          <w:sz w:val="27"/>
          <w:szCs w:val="27"/>
        </w:rPr>
        <w:t>法制檢討與實務問題解決建議的相關論文</w:t>
      </w:r>
      <w:r w:rsidR="008069B3">
        <w:rPr>
          <w:rFonts w:eastAsia="標楷體" w:hint="eastAsia"/>
          <w:kern w:val="0"/>
          <w:sz w:val="27"/>
          <w:szCs w:val="27"/>
        </w:rPr>
        <w:t>，皆含</w:t>
      </w:r>
      <w:proofErr w:type="gramStart"/>
      <w:r w:rsidR="008069B3">
        <w:rPr>
          <w:rFonts w:eastAsia="標楷體" w:hint="eastAsia"/>
          <w:kern w:val="0"/>
          <w:sz w:val="27"/>
          <w:szCs w:val="27"/>
        </w:rPr>
        <w:t>括</w:t>
      </w:r>
      <w:proofErr w:type="gramEnd"/>
      <w:r w:rsidR="008069B3">
        <w:rPr>
          <w:rFonts w:eastAsia="標楷體" w:hint="eastAsia"/>
          <w:kern w:val="0"/>
          <w:sz w:val="27"/>
          <w:szCs w:val="27"/>
        </w:rPr>
        <w:t>在內</w:t>
      </w:r>
      <w:r w:rsidRPr="00AC65DD">
        <w:rPr>
          <w:rFonts w:eastAsia="標楷體"/>
          <w:kern w:val="0"/>
          <w:sz w:val="27"/>
          <w:szCs w:val="27"/>
        </w:rPr>
        <w:t>。</w:t>
      </w:r>
      <w:r w:rsidRPr="00AC65DD">
        <w:rPr>
          <w:rFonts w:eastAsia="標楷體"/>
          <w:kern w:val="0"/>
          <w:sz w:val="27"/>
          <w:szCs w:val="27"/>
        </w:rPr>
        <w:t xml:space="preserve"> </w:t>
      </w:r>
    </w:p>
    <w:p w:rsidR="0031178C" w:rsidRDefault="0031178C" w:rsidP="005C6CF6">
      <w:pPr>
        <w:autoSpaceDE w:val="0"/>
        <w:autoSpaceDN w:val="0"/>
        <w:adjustRightInd w:val="0"/>
        <w:spacing w:afterLines="50" w:after="180"/>
        <w:ind w:leftChars="117" w:left="754" w:hangingChars="175" w:hanging="473"/>
        <w:rPr>
          <w:rFonts w:eastAsia="標楷體"/>
          <w:kern w:val="0"/>
          <w:sz w:val="27"/>
          <w:szCs w:val="27"/>
        </w:rPr>
      </w:pPr>
      <w:r w:rsidRPr="0031178C">
        <w:rPr>
          <w:rFonts w:eastAsia="標楷體" w:hint="eastAsia"/>
          <w:kern w:val="0"/>
          <w:sz w:val="27"/>
          <w:szCs w:val="27"/>
        </w:rPr>
        <w:t>(</w:t>
      </w:r>
      <w:r>
        <w:rPr>
          <w:rFonts w:eastAsia="標楷體" w:hint="eastAsia"/>
          <w:kern w:val="0"/>
          <w:sz w:val="27"/>
          <w:szCs w:val="27"/>
        </w:rPr>
        <w:t>三</w:t>
      </w:r>
      <w:r w:rsidRPr="0031178C">
        <w:rPr>
          <w:rFonts w:eastAsia="標楷體" w:hint="eastAsia"/>
          <w:kern w:val="0"/>
          <w:sz w:val="27"/>
          <w:szCs w:val="27"/>
        </w:rPr>
        <w:t>)</w:t>
      </w:r>
      <w:r w:rsidRPr="0031178C">
        <w:rPr>
          <w:rFonts w:eastAsia="標楷體" w:hint="eastAsia"/>
          <w:kern w:val="0"/>
          <w:sz w:val="27"/>
          <w:szCs w:val="27"/>
        </w:rPr>
        <w:t>城市治理與地方創生：舉凡</w:t>
      </w:r>
      <w:r w:rsidR="004E1EE4">
        <w:rPr>
          <w:rFonts w:eastAsia="標楷體" w:hint="eastAsia"/>
          <w:kern w:val="0"/>
          <w:sz w:val="27"/>
          <w:szCs w:val="27"/>
        </w:rPr>
        <w:t>城市空間、都市管理</w:t>
      </w:r>
      <w:r w:rsidRPr="0031178C">
        <w:rPr>
          <w:rFonts w:eastAsia="標楷體" w:hint="eastAsia"/>
          <w:kern w:val="0"/>
          <w:sz w:val="27"/>
          <w:szCs w:val="27"/>
        </w:rPr>
        <w:t>、政府</w:t>
      </w:r>
      <w:r w:rsidR="004E1EE4">
        <w:rPr>
          <w:rFonts w:eastAsia="標楷體" w:hint="eastAsia"/>
          <w:kern w:val="0"/>
          <w:sz w:val="27"/>
          <w:szCs w:val="27"/>
        </w:rPr>
        <w:t>與民間等跨部門協力、行政組織實體或網路虛擬場域的合作競爭，同質或異質組織間合作的研究，乃至於都會發展</w:t>
      </w:r>
      <w:r w:rsidRPr="0031178C">
        <w:rPr>
          <w:rFonts w:eastAsia="標楷體" w:hint="eastAsia"/>
          <w:kern w:val="0"/>
          <w:sz w:val="27"/>
          <w:szCs w:val="27"/>
        </w:rPr>
        <w:t>、</w:t>
      </w:r>
      <w:proofErr w:type="gramStart"/>
      <w:r w:rsidR="004E1EE4" w:rsidRPr="0031178C">
        <w:rPr>
          <w:rFonts w:eastAsia="標楷體" w:hint="eastAsia"/>
          <w:kern w:val="0"/>
          <w:sz w:val="27"/>
          <w:szCs w:val="27"/>
        </w:rPr>
        <w:t>文創產業</w:t>
      </w:r>
      <w:proofErr w:type="gramEnd"/>
      <w:r w:rsidR="00415A10" w:rsidRPr="0031178C">
        <w:rPr>
          <w:rFonts w:eastAsia="標楷體" w:hint="eastAsia"/>
          <w:kern w:val="0"/>
          <w:sz w:val="27"/>
          <w:szCs w:val="27"/>
        </w:rPr>
        <w:t>、地方觀光</w:t>
      </w:r>
      <w:r w:rsidR="00415A10">
        <w:rPr>
          <w:rFonts w:eastAsia="標楷體" w:hint="eastAsia"/>
          <w:kern w:val="0"/>
          <w:sz w:val="27"/>
          <w:szCs w:val="27"/>
        </w:rPr>
        <w:t>、</w:t>
      </w:r>
      <w:proofErr w:type="gramStart"/>
      <w:r w:rsidR="00415A10" w:rsidRPr="0031178C">
        <w:rPr>
          <w:rFonts w:eastAsia="標楷體" w:hint="eastAsia"/>
          <w:kern w:val="0"/>
          <w:sz w:val="27"/>
          <w:szCs w:val="27"/>
        </w:rPr>
        <w:t>老屋欣力</w:t>
      </w:r>
      <w:proofErr w:type="gramEnd"/>
      <w:r w:rsidR="004E1EE4" w:rsidRPr="0031178C">
        <w:rPr>
          <w:rFonts w:eastAsia="標楷體" w:hint="eastAsia"/>
          <w:kern w:val="0"/>
          <w:sz w:val="27"/>
          <w:szCs w:val="27"/>
        </w:rPr>
        <w:t>、</w:t>
      </w:r>
      <w:r w:rsidRPr="0031178C">
        <w:rPr>
          <w:rFonts w:eastAsia="標楷體" w:hint="eastAsia"/>
          <w:kern w:val="0"/>
          <w:sz w:val="27"/>
          <w:szCs w:val="27"/>
        </w:rPr>
        <w:t>社群經濟、地方節慶、循環經濟等皆</w:t>
      </w:r>
      <w:r w:rsidR="00415A10">
        <w:rPr>
          <w:rFonts w:eastAsia="標楷體" w:hint="eastAsia"/>
          <w:kern w:val="0"/>
          <w:sz w:val="27"/>
          <w:szCs w:val="27"/>
        </w:rPr>
        <w:t>含</w:t>
      </w:r>
      <w:proofErr w:type="gramStart"/>
      <w:r w:rsidR="00415A10">
        <w:rPr>
          <w:rFonts w:eastAsia="標楷體" w:hint="eastAsia"/>
          <w:kern w:val="0"/>
          <w:sz w:val="27"/>
          <w:szCs w:val="27"/>
        </w:rPr>
        <w:t>括</w:t>
      </w:r>
      <w:proofErr w:type="gramEnd"/>
      <w:r w:rsidR="00415A10">
        <w:rPr>
          <w:rFonts w:eastAsia="標楷體" w:hint="eastAsia"/>
          <w:kern w:val="0"/>
          <w:sz w:val="27"/>
          <w:szCs w:val="27"/>
        </w:rPr>
        <w:t>在內</w:t>
      </w:r>
      <w:r>
        <w:rPr>
          <w:rFonts w:eastAsia="標楷體" w:hint="eastAsia"/>
          <w:kern w:val="0"/>
          <w:sz w:val="27"/>
          <w:szCs w:val="27"/>
        </w:rPr>
        <w:t>。</w:t>
      </w:r>
    </w:p>
    <w:p w:rsidR="0031178C" w:rsidRPr="00AC65DD" w:rsidRDefault="0031178C" w:rsidP="005C6CF6">
      <w:pPr>
        <w:autoSpaceDE w:val="0"/>
        <w:autoSpaceDN w:val="0"/>
        <w:adjustRightInd w:val="0"/>
        <w:spacing w:afterLines="50" w:after="180"/>
        <w:ind w:leftChars="117" w:left="754" w:hangingChars="175" w:hanging="473"/>
        <w:rPr>
          <w:rFonts w:eastAsia="標楷體"/>
          <w:kern w:val="0"/>
          <w:sz w:val="27"/>
          <w:szCs w:val="27"/>
        </w:rPr>
      </w:pPr>
      <w:r w:rsidRPr="00AC65DD">
        <w:rPr>
          <w:rFonts w:eastAsia="標楷體" w:hint="eastAsia"/>
          <w:kern w:val="0"/>
          <w:sz w:val="27"/>
          <w:szCs w:val="27"/>
        </w:rPr>
        <w:t>(</w:t>
      </w:r>
      <w:r>
        <w:rPr>
          <w:rFonts w:eastAsia="標楷體" w:hint="eastAsia"/>
          <w:kern w:val="0"/>
          <w:sz w:val="27"/>
          <w:szCs w:val="27"/>
        </w:rPr>
        <w:t>四</w:t>
      </w:r>
      <w:r w:rsidRPr="00AC65DD">
        <w:rPr>
          <w:rFonts w:eastAsia="標楷體" w:hint="eastAsia"/>
          <w:kern w:val="0"/>
          <w:sz w:val="27"/>
          <w:szCs w:val="27"/>
        </w:rPr>
        <w:t>)</w:t>
      </w:r>
      <w:r w:rsidRPr="00AC65DD">
        <w:rPr>
          <w:rFonts w:hint="eastAsia"/>
          <w:kern w:val="0"/>
          <w:szCs w:val="24"/>
        </w:rPr>
        <w:t xml:space="preserve"> </w:t>
      </w:r>
      <w:r w:rsidRPr="00AC65DD">
        <w:rPr>
          <w:rFonts w:eastAsia="標楷體" w:hint="eastAsia"/>
          <w:kern w:val="0"/>
          <w:sz w:val="27"/>
          <w:szCs w:val="27"/>
        </w:rPr>
        <w:t>公民治理與社會公益：</w:t>
      </w:r>
      <w:r w:rsidR="008305E2" w:rsidRPr="008305E2">
        <w:rPr>
          <w:rFonts w:eastAsia="標楷體" w:hint="eastAsia"/>
          <w:kern w:val="0"/>
          <w:sz w:val="27"/>
          <w:szCs w:val="27"/>
        </w:rPr>
        <w:t>舉凡非營利組織</w:t>
      </w:r>
      <w:r w:rsidR="008305E2" w:rsidRPr="008305E2">
        <w:rPr>
          <w:rFonts w:eastAsia="標楷體" w:hint="eastAsia"/>
          <w:kern w:val="0"/>
          <w:sz w:val="27"/>
          <w:szCs w:val="27"/>
        </w:rPr>
        <w:t>(</w:t>
      </w:r>
      <w:r w:rsidR="008305E2" w:rsidRPr="008305E2">
        <w:rPr>
          <w:rFonts w:eastAsia="標楷體" w:hint="eastAsia"/>
          <w:kern w:val="0"/>
          <w:sz w:val="27"/>
          <w:szCs w:val="27"/>
        </w:rPr>
        <w:t>財團法人與社團法人</w:t>
      </w:r>
      <w:r w:rsidR="008305E2" w:rsidRPr="008305E2">
        <w:rPr>
          <w:rFonts w:eastAsia="標楷體" w:hint="eastAsia"/>
          <w:kern w:val="0"/>
          <w:sz w:val="27"/>
          <w:szCs w:val="27"/>
        </w:rPr>
        <w:t>)</w:t>
      </w:r>
      <w:r w:rsidR="008305E2" w:rsidRPr="008305E2">
        <w:rPr>
          <w:rFonts w:eastAsia="標楷體" w:hint="eastAsia"/>
          <w:kern w:val="0"/>
          <w:sz w:val="27"/>
          <w:szCs w:val="27"/>
        </w:rPr>
        <w:t>、國營事業經營、民營化政策、企業社會責任、社會企業、公益信託、社會影響力評估、社會投資報酬（</w:t>
      </w:r>
      <w:r w:rsidR="008305E2" w:rsidRPr="008305E2">
        <w:rPr>
          <w:rFonts w:eastAsia="標楷體" w:hint="eastAsia"/>
          <w:kern w:val="0"/>
          <w:sz w:val="27"/>
          <w:szCs w:val="27"/>
        </w:rPr>
        <w:t>social return on investment, SROI</w:t>
      </w:r>
      <w:r w:rsidR="008305E2" w:rsidRPr="008305E2">
        <w:rPr>
          <w:rFonts w:eastAsia="標楷體" w:hint="eastAsia"/>
          <w:kern w:val="0"/>
          <w:sz w:val="27"/>
          <w:szCs w:val="27"/>
        </w:rPr>
        <w:t>）、群眾募資、公益</w:t>
      </w:r>
      <w:proofErr w:type="gramStart"/>
      <w:r w:rsidR="008305E2" w:rsidRPr="008305E2">
        <w:rPr>
          <w:rFonts w:eastAsia="標楷體" w:hint="eastAsia"/>
          <w:kern w:val="0"/>
          <w:sz w:val="27"/>
          <w:szCs w:val="27"/>
        </w:rPr>
        <w:t>勸募等主題</w:t>
      </w:r>
      <w:proofErr w:type="gramEnd"/>
      <w:r w:rsidR="008305E2" w:rsidRPr="008305E2">
        <w:rPr>
          <w:rFonts w:eastAsia="標楷體" w:hint="eastAsia"/>
          <w:kern w:val="0"/>
          <w:sz w:val="27"/>
          <w:szCs w:val="27"/>
        </w:rPr>
        <w:t>皆</w:t>
      </w:r>
      <w:r w:rsidR="008305E2">
        <w:rPr>
          <w:rFonts w:eastAsia="標楷體" w:hint="eastAsia"/>
          <w:kern w:val="0"/>
          <w:sz w:val="27"/>
          <w:szCs w:val="27"/>
        </w:rPr>
        <w:t>含</w:t>
      </w:r>
      <w:proofErr w:type="gramStart"/>
      <w:r w:rsidR="008305E2">
        <w:rPr>
          <w:rFonts w:eastAsia="標楷體" w:hint="eastAsia"/>
          <w:kern w:val="0"/>
          <w:sz w:val="27"/>
          <w:szCs w:val="27"/>
        </w:rPr>
        <w:t>括</w:t>
      </w:r>
      <w:proofErr w:type="gramEnd"/>
      <w:r w:rsidR="008305E2">
        <w:rPr>
          <w:rFonts w:eastAsia="標楷體" w:hint="eastAsia"/>
          <w:kern w:val="0"/>
          <w:sz w:val="27"/>
          <w:szCs w:val="27"/>
        </w:rPr>
        <w:t>其中</w:t>
      </w:r>
      <w:r w:rsidR="008305E2" w:rsidRPr="008305E2">
        <w:rPr>
          <w:rFonts w:eastAsia="標楷體" w:hint="eastAsia"/>
          <w:kern w:val="0"/>
          <w:sz w:val="27"/>
          <w:szCs w:val="27"/>
        </w:rPr>
        <w:t>。</w:t>
      </w:r>
    </w:p>
    <w:p w:rsidR="0031178C" w:rsidRPr="00AC65DD" w:rsidRDefault="0031178C" w:rsidP="005C6CF6">
      <w:pPr>
        <w:autoSpaceDE w:val="0"/>
        <w:autoSpaceDN w:val="0"/>
        <w:adjustRightInd w:val="0"/>
        <w:spacing w:afterLines="50" w:after="180" w:line="0" w:lineRule="atLeast"/>
        <w:ind w:leftChars="117" w:left="754" w:hangingChars="175" w:hanging="473"/>
        <w:rPr>
          <w:rFonts w:eastAsia="標楷體"/>
          <w:kern w:val="0"/>
          <w:sz w:val="27"/>
          <w:szCs w:val="27"/>
        </w:rPr>
      </w:pPr>
      <w:r w:rsidRPr="00AC65DD">
        <w:rPr>
          <w:rFonts w:eastAsia="標楷體"/>
          <w:kern w:val="0"/>
          <w:sz w:val="27"/>
          <w:szCs w:val="27"/>
        </w:rPr>
        <w:lastRenderedPageBreak/>
        <w:t>(</w:t>
      </w:r>
      <w:r>
        <w:rPr>
          <w:rFonts w:eastAsia="標楷體" w:hint="eastAsia"/>
          <w:kern w:val="0"/>
          <w:sz w:val="27"/>
          <w:szCs w:val="27"/>
        </w:rPr>
        <w:t>五</w:t>
      </w:r>
      <w:r w:rsidRPr="00AC65DD">
        <w:rPr>
          <w:rFonts w:eastAsia="標楷體"/>
          <w:kern w:val="0"/>
          <w:sz w:val="27"/>
          <w:szCs w:val="27"/>
        </w:rPr>
        <w:t>)</w:t>
      </w:r>
      <w:r w:rsidRPr="00AC65DD">
        <w:rPr>
          <w:rFonts w:eastAsia="標楷體"/>
          <w:kern w:val="0"/>
          <w:sz w:val="28"/>
          <w:szCs w:val="28"/>
        </w:rPr>
        <w:t>廉能治理與行政倫理</w:t>
      </w:r>
      <w:r w:rsidRPr="00AC65DD">
        <w:rPr>
          <w:rFonts w:eastAsia="標楷體"/>
          <w:kern w:val="0"/>
          <w:sz w:val="27"/>
          <w:szCs w:val="27"/>
        </w:rPr>
        <w:t>：舉凡行政中立、行政倫理、</w:t>
      </w:r>
      <w:proofErr w:type="gramStart"/>
      <w:r w:rsidRPr="00AC65DD">
        <w:rPr>
          <w:rFonts w:eastAsia="標楷體"/>
          <w:kern w:val="0"/>
          <w:sz w:val="27"/>
          <w:szCs w:val="27"/>
        </w:rPr>
        <w:t>揭弊人</w:t>
      </w:r>
      <w:proofErr w:type="gramEnd"/>
      <w:r w:rsidRPr="00AC65DD">
        <w:rPr>
          <w:rFonts w:eastAsia="標楷體"/>
          <w:kern w:val="0"/>
          <w:sz w:val="27"/>
          <w:szCs w:val="27"/>
        </w:rPr>
        <w:t>保護、廉能肅貪、勤政調查、保防調查、開放資料、透明化政府</w:t>
      </w:r>
      <w:r w:rsidR="008305E2">
        <w:rPr>
          <w:rFonts w:eastAsia="標楷體" w:hint="eastAsia"/>
          <w:kern w:val="0"/>
          <w:sz w:val="27"/>
          <w:szCs w:val="27"/>
        </w:rPr>
        <w:t>等</w:t>
      </w:r>
      <w:r w:rsidRPr="00AC65DD">
        <w:rPr>
          <w:rFonts w:eastAsia="標楷體"/>
          <w:kern w:val="0"/>
          <w:sz w:val="27"/>
          <w:szCs w:val="27"/>
        </w:rPr>
        <w:t>主題。</w:t>
      </w:r>
      <w:r w:rsidRPr="00AC65DD">
        <w:rPr>
          <w:rFonts w:eastAsia="標楷體"/>
          <w:kern w:val="0"/>
          <w:sz w:val="27"/>
          <w:szCs w:val="27"/>
        </w:rPr>
        <w:t xml:space="preserve"> </w:t>
      </w:r>
    </w:p>
    <w:p w:rsidR="00AC65DD" w:rsidRPr="00AC65DD" w:rsidRDefault="00AC65DD" w:rsidP="005C6CF6">
      <w:pPr>
        <w:autoSpaceDE w:val="0"/>
        <w:autoSpaceDN w:val="0"/>
        <w:adjustRightInd w:val="0"/>
        <w:spacing w:afterLines="50" w:after="180" w:line="0" w:lineRule="atLeast"/>
        <w:ind w:leftChars="117" w:left="754" w:hangingChars="175" w:hanging="473"/>
        <w:rPr>
          <w:rFonts w:eastAsia="標楷體"/>
          <w:kern w:val="0"/>
          <w:sz w:val="27"/>
          <w:szCs w:val="27"/>
        </w:rPr>
      </w:pPr>
      <w:r w:rsidRPr="00AC65DD">
        <w:rPr>
          <w:rFonts w:eastAsia="標楷體" w:hint="eastAsia"/>
          <w:kern w:val="0"/>
          <w:sz w:val="27"/>
          <w:szCs w:val="27"/>
        </w:rPr>
        <w:t>(</w:t>
      </w:r>
      <w:r w:rsidR="0031178C">
        <w:rPr>
          <w:rFonts w:eastAsia="標楷體" w:hint="eastAsia"/>
          <w:kern w:val="0"/>
          <w:sz w:val="27"/>
          <w:szCs w:val="27"/>
        </w:rPr>
        <w:t>六</w:t>
      </w:r>
      <w:r w:rsidRPr="00AC65DD">
        <w:rPr>
          <w:rFonts w:eastAsia="標楷體" w:hint="eastAsia"/>
          <w:kern w:val="0"/>
          <w:sz w:val="27"/>
          <w:szCs w:val="27"/>
        </w:rPr>
        <w:t>)</w:t>
      </w:r>
      <w:r w:rsidRPr="00AC65DD">
        <w:rPr>
          <w:rFonts w:eastAsia="標楷體" w:hint="eastAsia"/>
          <w:kern w:val="0"/>
          <w:sz w:val="27"/>
          <w:szCs w:val="27"/>
        </w:rPr>
        <w:t>環境治理與災害防救：舉凡從永續</w:t>
      </w:r>
      <w:r w:rsidR="00BE44CD">
        <w:rPr>
          <w:rFonts w:eastAsia="標楷體" w:hint="eastAsia"/>
          <w:kern w:val="0"/>
          <w:sz w:val="27"/>
          <w:szCs w:val="27"/>
        </w:rPr>
        <w:t>發展角度出發的各類環境議題，如</w:t>
      </w:r>
      <w:r w:rsidRPr="00AC65DD">
        <w:rPr>
          <w:rFonts w:eastAsia="標楷體" w:hint="eastAsia"/>
          <w:kern w:val="0"/>
          <w:sz w:val="27"/>
          <w:szCs w:val="27"/>
        </w:rPr>
        <w:t>氣候變遷、複合式災害、</w:t>
      </w:r>
      <w:r w:rsidR="00BE44CD">
        <w:rPr>
          <w:rFonts w:eastAsia="標楷體" w:hint="eastAsia"/>
          <w:kern w:val="0"/>
          <w:sz w:val="27"/>
          <w:szCs w:val="27"/>
        </w:rPr>
        <w:t>災害防治</w:t>
      </w:r>
      <w:r w:rsidR="00BE44CD" w:rsidRPr="00AC65DD">
        <w:rPr>
          <w:rFonts w:eastAsia="標楷體" w:hint="eastAsia"/>
          <w:kern w:val="0"/>
          <w:sz w:val="27"/>
          <w:szCs w:val="27"/>
        </w:rPr>
        <w:t>、</w:t>
      </w:r>
      <w:r w:rsidRPr="00AC65DD">
        <w:rPr>
          <w:rFonts w:eastAsia="標楷體" w:hint="eastAsia"/>
          <w:kern w:val="0"/>
          <w:sz w:val="27"/>
          <w:szCs w:val="27"/>
        </w:rPr>
        <w:t>國土</w:t>
      </w:r>
      <w:r w:rsidR="00BE44CD">
        <w:rPr>
          <w:rFonts w:eastAsia="標楷體" w:hint="eastAsia"/>
          <w:kern w:val="0"/>
          <w:sz w:val="27"/>
          <w:szCs w:val="27"/>
        </w:rPr>
        <w:t>開發、資源保護、急難救助</w:t>
      </w:r>
      <w:r w:rsidRPr="00AC65DD">
        <w:rPr>
          <w:rFonts w:eastAsia="標楷體" w:hint="eastAsia"/>
          <w:kern w:val="0"/>
          <w:sz w:val="27"/>
          <w:szCs w:val="27"/>
        </w:rPr>
        <w:t>、環境審議、環</w:t>
      </w:r>
      <w:r w:rsidR="00BE44CD">
        <w:rPr>
          <w:rFonts w:eastAsia="標楷體" w:hint="eastAsia"/>
          <w:kern w:val="0"/>
          <w:sz w:val="27"/>
          <w:szCs w:val="27"/>
        </w:rPr>
        <w:t>保</w:t>
      </w:r>
      <w:r w:rsidRPr="00AC65DD">
        <w:rPr>
          <w:rFonts w:eastAsia="標楷體" w:hint="eastAsia"/>
          <w:kern w:val="0"/>
          <w:sz w:val="27"/>
          <w:szCs w:val="27"/>
        </w:rPr>
        <w:t>教育等主題</w:t>
      </w:r>
      <w:r w:rsidR="00BE44CD">
        <w:rPr>
          <w:rFonts w:eastAsia="標楷體" w:hint="eastAsia"/>
          <w:kern w:val="0"/>
          <w:sz w:val="27"/>
          <w:szCs w:val="27"/>
        </w:rPr>
        <w:t>，</w:t>
      </w:r>
      <w:r w:rsidR="008305E2">
        <w:rPr>
          <w:rFonts w:eastAsia="標楷體" w:hint="eastAsia"/>
          <w:kern w:val="0"/>
          <w:sz w:val="27"/>
          <w:szCs w:val="27"/>
        </w:rPr>
        <w:t>均</w:t>
      </w:r>
      <w:r w:rsidR="004D3345">
        <w:rPr>
          <w:rFonts w:eastAsia="標楷體" w:hint="eastAsia"/>
          <w:kern w:val="0"/>
          <w:sz w:val="27"/>
          <w:szCs w:val="27"/>
        </w:rPr>
        <w:t>含</w:t>
      </w:r>
      <w:proofErr w:type="gramStart"/>
      <w:r w:rsidR="004D3345">
        <w:rPr>
          <w:rFonts w:eastAsia="標楷體" w:hint="eastAsia"/>
          <w:kern w:val="0"/>
          <w:sz w:val="27"/>
          <w:szCs w:val="27"/>
        </w:rPr>
        <w:t>括</w:t>
      </w:r>
      <w:proofErr w:type="gramEnd"/>
      <w:r w:rsidRPr="00AC65DD">
        <w:rPr>
          <w:rFonts w:eastAsia="標楷體" w:hint="eastAsia"/>
          <w:kern w:val="0"/>
          <w:sz w:val="27"/>
          <w:szCs w:val="27"/>
        </w:rPr>
        <w:t>之。</w:t>
      </w:r>
    </w:p>
    <w:p w:rsidR="00AC65DD" w:rsidRPr="00AC65DD" w:rsidRDefault="00AC65DD" w:rsidP="005C6CF6">
      <w:pPr>
        <w:autoSpaceDE w:val="0"/>
        <w:autoSpaceDN w:val="0"/>
        <w:adjustRightInd w:val="0"/>
        <w:spacing w:afterLines="50" w:after="180" w:line="0" w:lineRule="atLeast"/>
        <w:ind w:leftChars="117" w:left="754" w:hangingChars="175" w:hanging="473"/>
        <w:rPr>
          <w:rFonts w:eastAsia="標楷體"/>
          <w:kern w:val="0"/>
          <w:sz w:val="27"/>
          <w:szCs w:val="27"/>
        </w:rPr>
      </w:pPr>
      <w:r w:rsidRPr="00AC65DD">
        <w:rPr>
          <w:rFonts w:eastAsia="標楷體"/>
          <w:kern w:val="0"/>
          <w:sz w:val="27"/>
          <w:szCs w:val="27"/>
        </w:rPr>
        <w:t>(</w:t>
      </w:r>
      <w:r w:rsidRPr="00AC65DD">
        <w:rPr>
          <w:rFonts w:eastAsia="標楷體"/>
          <w:kern w:val="0"/>
          <w:sz w:val="27"/>
          <w:szCs w:val="27"/>
        </w:rPr>
        <w:t>七</w:t>
      </w:r>
      <w:r w:rsidRPr="00AC65DD">
        <w:rPr>
          <w:rFonts w:eastAsia="標楷體"/>
          <w:kern w:val="0"/>
          <w:sz w:val="27"/>
          <w:szCs w:val="27"/>
        </w:rPr>
        <w:t>)</w:t>
      </w:r>
      <w:r w:rsidRPr="00AC65DD">
        <w:rPr>
          <w:rFonts w:eastAsia="標楷體"/>
          <w:kern w:val="0"/>
          <w:sz w:val="27"/>
          <w:szCs w:val="27"/>
        </w:rPr>
        <w:t>政府審計與</w:t>
      </w:r>
      <w:proofErr w:type="gramStart"/>
      <w:r w:rsidRPr="00AC65DD">
        <w:rPr>
          <w:rFonts w:eastAsia="標楷體"/>
          <w:kern w:val="0"/>
          <w:sz w:val="27"/>
          <w:szCs w:val="27"/>
        </w:rPr>
        <w:t>公共課責</w:t>
      </w:r>
      <w:proofErr w:type="gramEnd"/>
      <w:r w:rsidRPr="00AC65DD">
        <w:rPr>
          <w:rFonts w:eastAsia="標楷體"/>
          <w:kern w:val="0"/>
          <w:sz w:val="27"/>
          <w:szCs w:val="27"/>
        </w:rPr>
        <w:t>：舉凡政府預算、公共財政、績效審計等主題，以及參與式預算、公共資源應用規劃及其責任歸屬等主題皆屬之。</w:t>
      </w:r>
      <w:r w:rsidRPr="00AC65DD">
        <w:rPr>
          <w:rFonts w:eastAsia="標楷體"/>
          <w:kern w:val="0"/>
          <w:sz w:val="27"/>
          <w:szCs w:val="27"/>
        </w:rPr>
        <w:t xml:space="preserve"> </w:t>
      </w:r>
    </w:p>
    <w:p w:rsidR="00AC65DD" w:rsidRPr="00AC65DD" w:rsidRDefault="00AC65DD" w:rsidP="005C6CF6">
      <w:pPr>
        <w:autoSpaceDE w:val="0"/>
        <w:autoSpaceDN w:val="0"/>
        <w:adjustRightInd w:val="0"/>
        <w:spacing w:afterLines="50" w:after="180"/>
        <w:ind w:leftChars="117" w:left="754" w:hangingChars="175" w:hanging="473"/>
        <w:rPr>
          <w:rFonts w:eastAsia="標楷體"/>
          <w:kern w:val="0"/>
          <w:sz w:val="27"/>
          <w:szCs w:val="27"/>
        </w:rPr>
      </w:pPr>
      <w:r w:rsidRPr="00AC65DD">
        <w:rPr>
          <w:rFonts w:eastAsia="標楷體"/>
          <w:kern w:val="0"/>
          <w:sz w:val="27"/>
          <w:szCs w:val="27"/>
        </w:rPr>
        <w:t>(</w:t>
      </w:r>
      <w:r w:rsidRPr="00AC65DD">
        <w:rPr>
          <w:rFonts w:eastAsia="標楷體"/>
          <w:kern w:val="0"/>
          <w:sz w:val="27"/>
          <w:szCs w:val="27"/>
        </w:rPr>
        <w:t>八</w:t>
      </w:r>
      <w:r w:rsidRPr="00AC65DD">
        <w:rPr>
          <w:rFonts w:eastAsia="標楷體"/>
          <w:kern w:val="0"/>
          <w:sz w:val="27"/>
          <w:szCs w:val="27"/>
        </w:rPr>
        <w:t>)</w:t>
      </w:r>
      <w:r w:rsidRPr="00AC65DD">
        <w:rPr>
          <w:rFonts w:eastAsia="標楷體"/>
          <w:kern w:val="0"/>
          <w:sz w:val="27"/>
          <w:szCs w:val="27"/>
        </w:rPr>
        <w:t>文官治理與體制變革：舉凡公務人力考選、訓練保障、公私部門人才交流、年金制度改革、公務人員兼職、公務人員加給法制、公務人員考訓用留、服務動機與激勵制度、三級機關首長任用、公務員服務法制、多元人力領導、地方職務列等調整、銀髮公務人力志願服務，以及政務、機要、約聘僱人力議題等皆</w:t>
      </w:r>
      <w:r w:rsidR="008305E2">
        <w:rPr>
          <w:rFonts w:eastAsia="標楷體" w:hint="eastAsia"/>
          <w:kern w:val="0"/>
          <w:sz w:val="27"/>
          <w:szCs w:val="27"/>
        </w:rPr>
        <w:t>含</w:t>
      </w:r>
      <w:proofErr w:type="gramStart"/>
      <w:r w:rsidR="008305E2">
        <w:rPr>
          <w:rFonts w:eastAsia="標楷體" w:hint="eastAsia"/>
          <w:kern w:val="0"/>
          <w:sz w:val="27"/>
          <w:szCs w:val="27"/>
        </w:rPr>
        <w:t>括</w:t>
      </w:r>
      <w:proofErr w:type="gramEnd"/>
      <w:r w:rsidR="00BE44CD">
        <w:rPr>
          <w:rFonts w:eastAsia="標楷體" w:hint="eastAsia"/>
          <w:kern w:val="0"/>
          <w:sz w:val="27"/>
          <w:szCs w:val="27"/>
        </w:rPr>
        <w:t>在內</w:t>
      </w:r>
      <w:r w:rsidRPr="00AC65DD">
        <w:rPr>
          <w:rFonts w:eastAsia="標楷體"/>
          <w:kern w:val="0"/>
          <w:sz w:val="27"/>
          <w:szCs w:val="27"/>
        </w:rPr>
        <w:t>。</w:t>
      </w:r>
      <w:r w:rsidRPr="00AC65DD">
        <w:rPr>
          <w:rFonts w:eastAsia="標楷體"/>
          <w:kern w:val="0"/>
          <w:sz w:val="27"/>
          <w:szCs w:val="27"/>
        </w:rPr>
        <w:t xml:space="preserve"> </w:t>
      </w:r>
    </w:p>
    <w:p w:rsidR="00AC65DD" w:rsidRPr="00AC65DD" w:rsidRDefault="00AC65DD" w:rsidP="005C6CF6">
      <w:pPr>
        <w:autoSpaceDE w:val="0"/>
        <w:autoSpaceDN w:val="0"/>
        <w:adjustRightInd w:val="0"/>
        <w:spacing w:afterLines="50" w:after="180"/>
        <w:ind w:leftChars="117" w:left="754" w:hangingChars="175" w:hanging="473"/>
        <w:rPr>
          <w:rFonts w:eastAsia="標楷體"/>
          <w:kern w:val="0"/>
          <w:sz w:val="27"/>
          <w:szCs w:val="27"/>
        </w:rPr>
      </w:pPr>
      <w:r w:rsidRPr="00AC65DD">
        <w:rPr>
          <w:rFonts w:eastAsia="標楷體"/>
          <w:kern w:val="0"/>
          <w:sz w:val="27"/>
          <w:szCs w:val="27"/>
        </w:rPr>
        <w:t xml:space="preserve"> (</w:t>
      </w:r>
      <w:r w:rsidRPr="00AC65DD">
        <w:rPr>
          <w:rFonts w:eastAsia="標楷體"/>
          <w:kern w:val="0"/>
          <w:sz w:val="27"/>
          <w:szCs w:val="27"/>
        </w:rPr>
        <w:t>九</w:t>
      </w:r>
      <w:r w:rsidRPr="00AC65DD">
        <w:rPr>
          <w:rFonts w:eastAsia="標楷體"/>
          <w:kern w:val="0"/>
          <w:sz w:val="27"/>
          <w:szCs w:val="27"/>
        </w:rPr>
        <w:t>)</w:t>
      </w:r>
      <w:r w:rsidRPr="00AC65DD">
        <w:rPr>
          <w:rFonts w:eastAsia="標楷體"/>
          <w:kern w:val="0"/>
          <w:sz w:val="27"/>
          <w:szCs w:val="27"/>
        </w:rPr>
        <w:t>電子治理與組織績效：舉凡電子化政府、人工智慧及政策應用、雲端運算與大數據治理、開放資料與服務創新、網路聲量調查與網路民調等主題</w:t>
      </w:r>
      <w:r w:rsidR="008305E2">
        <w:rPr>
          <w:rFonts w:eastAsia="標楷體" w:hint="eastAsia"/>
          <w:kern w:val="0"/>
          <w:sz w:val="27"/>
          <w:szCs w:val="27"/>
        </w:rPr>
        <w:t>均含</w:t>
      </w:r>
      <w:proofErr w:type="gramStart"/>
      <w:r w:rsidR="008305E2">
        <w:rPr>
          <w:rFonts w:eastAsia="標楷體" w:hint="eastAsia"/>
          <w:kern w:val="0"/>
          <w:sz w:val="27"/>
          <w:szCs w:val="27"/>
        </w:rPr>
        <w:t>括</w:t>
      </w:r>
      <w:proofErr w:type="gramEnd"/>
      <w:r w:rsidR="004D3345">
        <w:rPr>
          <w:rFonts w:eastAsia="標楷體" w:hint="eastAsia"/>
          <w:kern w:val="0"/>
          <w:sz w:val="27"/>
          <w:szCs w:val="27"/>
        </w:rPr>
        <w:t>之</w:t>
      </w:r>
      <w:r w:rsidRPr="00AC65DD">
        <w:rPr>
          <w:rFonts w:eastAsia="標楷體"/>
          <w:kern w:val="0"/>
          <w:sz w:val="27"/>
          <w:szCs w:val="27"/>
        </w:rPr>
        <w:t>。</w:t>
      </w:r>
      <w:r w:rsidRPr="00AC65DD">
        <w:rPr>
          <w:rFonts w:eastAsia="標楷體"/>
          <w:kern w:val="0"/>
          <w:sz w:val="27"/>
          <w:szCs w:val="27"/>
        </w:rPr>
        <w:t xml:space="preserve"> </w:t>
      </w:r>
    </w:p>
    <w:p w:rsidR="00AC65DD" w:rsidRPr="00AC65DD" w:rsidRDefault="00AC65DD" w:rsidP="005C6CF6">
      <w:pPr>
        <w:autoSpaceDE w:val="0"/>
        <w:autoSpaceDN w:val="0"/>
        <w:adjustRightInd w:val="0"/>
        <w:ind w:leftChars="117" w:left="754" w:hangingChars="175" w:hanging="473"/>
        <w:rPr>
          <w:rFonts w:eastAsia="標楷體"/>
          <w:kern w:val="0"/>
          <w:sz w:val="27"/>
          <w:szCs w:val="27"/>
        </w:rPr>
      </w:pPr>
      <w:r w:rsidRPr="00AC65DD">
        <w:rPr>
          <w:rFonts w:eastAsia="標楷體"/>
          <w:kern w:val="0"/>
          <w:sz w:val="27"/>
          <w:szCs w:val="27"/>
        </w:rPr>
        <w:t xml:space="preserve"> (</w:t>
      </w:r>
      <w:r w:rsidRPr="00AC65DD">
        <w:rPr>
          <w:rFonts w:eastAsia="標楷體"/>
          <w:kern w:val="0"/>
          <w:sz w:val="27"/>
          <w:szCs w:val="27"/>
        </w:rPr>
        <w:t>十</w:t>
      </w:r>
      <w:r w:rsidRPr="00AC65DD">
        <w:rPr>
          <w:rFonts w:eastAsia="標楷體"/>
          <w:kern w:val="0"/>
          <w:sz w:val="27"/>
          <w:szCs w:val="27"/>
        </w:rPr>
        <w:t>)</w:t>
      </w:r>
      <w:r w:rsidRPr="00AC65DD">
        <w:rPr>
          <w:rFonts w:eastAsia="標楷體"/>
          <w:kern w:val="0"/>
          <w:sz w:val="27"/>
          <w:szCs w:val="27"/>
        </w:rPr>
        <w:t>公共治理</w:t>
      </w:r>
      <w:r w:rsidR="00402072">
        <w:rPr>
          <w:rFonts w:eastAsia="標楷體" w:hint="eastAsia"/>
          <w:kern w:val="0"/>
          <w:sz w:val="27"/>
          <w:szCs w:val="27"/>
        </w:rPr>
        <w:t>的</w:t>
      </w:r>
      <w:r w:rsidRPr="00AC65DD">
        <w:rPr>
          <w:rFonts w:eastAsia="標楷體"/>
          <w:kern w:val="0"/>
          <w:sz w:val="27"/>
          <w:szCs w:val="27"/>
        </w:rPr>
        <w:t>未來趨勢：歡迎引進各類先驅研究議題及科技整合研究、各國公共行政</w:t>
      </w:r>
      <w:r w:rsidR="00402072">
        <w:rPr>
          <w:rFonts w:eastAsia="標楷體" w:hint="eastAsia"/>
          <w:kern w:val="0"/>
          <w:sz w:val="27"/>
          <w:szCs w:val="27"/>
        </w:rPr>
        <w:t>與公共事務之</w:t>
      </w:r>
      <w:r w:rsidR="00402072">
        <w:rPr>
          <w:rFonts w:eastAsia="標楷體"/>
          <w:kern w:val="0"/>
          <w:sz w:val="27"/>
          <w:szCs w:val="27"/>
        </w:rPr>
        <w:t>重大發展與趨勢議題，</w:t>
      </w:r>
      <w:r w:rsidR="00402072">
        <w:rPr>
          <w:rFonts w:eastAsia="標楷體" w:hint="eastAsia"/>
          <w:kern w:val="0"/>
          <w:sz w:val="27"/>
          <w:szCs w:val="27"/>
        </w:rPr>
        <w:t>諸如公共價值理論實務、公共事務</w:t>
      </w:r>
      <w:r w:rsidRPr="00AC65DD">
        <w:rPr>
          <w:rFonts w:eastAsia="標楷體"/>
          <w:kern w:val="0"/>
          <w:sz w:val="27"/>
          <w:szCs w:val="27"/>
        </w:rPr>
        <w:t>研究方法</w:t>
      </w:r>
      <w:r w:rsidR="00402072">
        <w:rPr>
          <w:rFonts w:eastAsia="標楷體" w:hint="eastAsia"/>
          <w:kern w:val="0"/>
          <w:sz w:val="27"/>
          <w:szCs w:val="27"/>
        </w:rPr>
        <w:t>，乃至政策個案實務教學等，皆含</w:t>
      </w:r>
      <w:proofErr w:type="gramStart"/>
      <w:r w:rsidR="00402072">
        <w:rPr>
          <w:rFonts w:eastAsia="標楷體" w:hint="eastAsia"/>
          <w:kern w:val="0"/>
          <w:sz w:val="27"/>
          <w:szCs w:val="27"/>
        </w:rPr>
        <w:t>括</w:t>
      </w:r>
      <w:proofErr w:type="gramEnd"/>
      <w:r w:rsidR="00402072">
        <w:rPr>
          <w:rFonts w:eastAsia="標楷體" w:hint="eastAsia"/>
          <w:kern w:val="0"/>
          <w:sz w:val="27"/>
          <w:szCs w:val="27"/>
        </w:rPr>
        <w:t>之</w:t>
      </w:r>
      <w:r w:rsidRPr="00AC65DD">
        <w:rPr>
          <w:rFonts w:eastAsia="標楷體"/>
          <w:kern w:val="0"/>
          <w:sz w:val="27"/>
          <w:szCs w:val="27"/>
        </w:rPr>
        <w:t>。</w:t>
      </w:r>
    </w:p>
    <w:p w:rsidR="00F245A1" w:rsidRPr="0052096B" w:rsidRDefault="00F245A1" w:rsidP="00F245A1">
      <w:pPr>
        <w:pStyle w:val="Default"/>
        <w:rPr>
          <w:rFonts w:ascii="Times New Roman" w:eastAsia="標楷體" w:hAnsi="Times New Roman" w:cs="Times New Roman"/>
          <w:b/>
          <w:color w:val="auto"/>
          <w:sz w:val="28"/>
          <w:szCs w:val="28"/>
        </w:rPr>
      </w:pPr>
      <w:r w:rsidRPr="0052096B">
        <w:rPr>
          <w:rFonts w:ascii="Times New Roman" w:eastAsia="標楷體" w:hAnsi="Times New Roman" w:cs="Times New Roman"/>
          <w:b/>
          <w:color w:val="auto"/>
          <w:sz w:val="28"/>
          <w:szCs w:val="28"/>
        </w:rPr>
        <w:t>二、</w:t>
      </w:r>
      <w:r w:rsidRPr="0052096B">
        <w:rPr>
          <w:rFonts w:ascii="Times New Roman" w:eastAsia="標楷體" w:hAnsi="Times New Roman" w:cs="Times New Roman"/>
          <w:b/>
          <w:color w:val="auto"/>
          <w:sz w:val="28"/>
          <w:szCs w:val="28"/>
        </w:rPr>
        <w:t xml:space="preserve"> </w:t>
      </w:r>
      <w:r w:rsidRPr="0052096B">
        <w:rPr>
          <w:rFonts w:ascii="Times New Roman" w:eastAsia="標楷體" w:hAnsi="Times New Roman" w:cs="Times New Roman"/>
          <w:b/>
          <w:color w:val="auto"/>
          <w:sz w:val="28"/>
          <w:szCs w:val="28"/>
        </w:rPr>
        <w:t>自組場次</w:t>
      </w:r>
      <w:r w:rsidRPr="0052096B">
        <w:rPr>
          <w:rFonts w:ascii="Times New Roman" w:eastAsia="標楷體" w:hAnsi="Times New Roman" w:cs="Times New Roman"/>
          <w:b/>
          <w:color w:val="auto"/>
          <w:sz w:val="28"/>
          <w:szCs w:val="28"/>
        </w:rPr>
        <w:t xml:space="preserve"> </w:t>
      </w:r>
    </w:p>
    <w:p w:rsidR="00F245A1" w:rsidRPr="0052096B" w:rsidRDefault="005C6CF6" w:rsidP="00F245A1">
      <w:pPr>
        <w:pStyle w:val="Default"/>
        <w:rPr>
          <w:rFonts w:ascii="Times New Roman" w:eastAsia="標楷體" w:hAnsi="Times New Roman" w:cs="Times New Roman"/>
          <w:color w:val="auto"/>
          <w:sz w:val="27"/>
          <w:szCs w:val="27"/>
        </w:rPr>
      </w:pPr>
      <w:r>
        <w:rPr>
          <w:rFonts w:ascii="Times New Roman" w:eastAsia="標楷體" w:hAnsi="Times New Roman" w:cs="Times New Roman" w:hint="eastAsia"/>
          <w:color w:val="auto"/>
          <w:sz w:val="27"/>
          <w:szCs w:val="27"/>
        </w:rPr>
        <w:t xml:space="preserve">    </w:t>
      </w:r>
      <w:r w:rsidR="00F245A1" w:rsidRPr="0052096B">
        <w:rPr>
          <w:rFonts w:ascii="Times New Roman" w:eastAsia="標楷體" w:hAnsi="Times New Roman" w:cs="Times New Roman"/>
          <w:color w:val="auto"/>
          <w:sz w:val="27"/>
          <w:szCs w:val="27"/>
        </w:rPr>
        <w:t>本次大會將開放部分場次提供</w:t>
      </w:r>
      <w:r w:rsidR="00F245A1" w:rsidRPr="0052096B">
        <w:rPr>
          <w:rFonts w:ascii="Times New Roman" w:eastAsia="標楷體" w:hAnsi="Times New Roman" w:cs="Times New Roman"/>
          <w:color w:val="auto"/>
          <w:sz w:val="27"/>
          <w:szCs w:val="27"/>
        </w:rPr>
        <w:t>TASPAA</w:t>
      </w:r>
      <w:r w:rsidR="00F245A1" w:rsidRPr="0052096B">
        <w:rPr>
          <w:rFonts w:ascii="Times New Roman" w:eastAsia="標楷體" w:hAnsi="Times New Roman" w:cs="Times New Roman"/>
          <w:color w:val="auto"/>
          <w:sz w:val="27"/>
          <w:szCs w:val="27"/>
        </w:rPr>
        <w:t>各委員會、各會員系所成員，自行規劃至多由四篇論文組成的自組場次。大會將依據申請表與提案書之內容進行審查，審查通過之自組場次，主辦單位將提供場地及必要之行政支援。</w:t>
      </w:r>
    </w:p>
    <w:p w:rsidR="00C3440C" w:rsidRPr="0052096B" w:rsidRDefault="00F245A1" w:rsidP="00C3440C">
      <w:pPr>
        <w:pStyle w:val="Default"/>
        <w:rPr>
          <w:rFonts w:ascii="Times New Roman" w:eastAsia="標楷體" w:hAnsi="Times New Roman" w:cs="Times New Roman"/>
          <w:b/>
          <w:color w:val="auto"/>
          <w:sz w:val="28"/>
          <w:szCs w:val="28"/>
        </w:rPr>
      </w:pPr>
      <w:r w:rsidRPr="0052096B">
        <w:rPr>
          <w:rFonts w:ascii="Times New Roman" w:eastAsia="標楷體" w:hAnsi="Times New Roman" w:cs="Times New Roman"/>
          <w:b/>
          <w:color w:val="auto"/>
          <w:sz w:val="28"/>
          <w:szCs w:val="28"/>
        </w:rPr>
        <w:t>肆、重要時程</w:t>
      </w:r>
    </w:p>
    <w:p w:rsidR="00C3440C" w:rsidRPr="0052096B" w:rsidRDefault="00C3440C" w:rsidP="005C6CF6">
      <w:pPr>
        <w:pStyle w:val="Default"/>
        <w:spacing w:afterLines="50" w:after="180"/>
        <w:ind w:leftChars="118" w:left="850" w:hangingChars="210" w:hanging="567"/>
        <w:rPr>
          <w:rFonts w:ascii="Times New Roman" w:eastAsia="標楷體" w:hAnsi="Times New Roman" w:cs="Times New Roman"/>
          <w:color w:val="auto"/>
          <w:sz w:val="27"/>
          <w:szCs w:val="27"/>
        </w:rPr>
      </w:pPr>
      <w:r w:rsidRPr="0052096B">
        <w:rPr>
          <w:rFonts w:ascii="Times New Roman" w:eastAsia="標楷體" w:hAnsi="Times New Roman" w:cs="Times New Roman"/>
          <w:color w:val="auto"/>
          <w:sz w:val="27"/>
          <w:szCs w:val="27"/>
        </w:rPr>
        <w:t>一、自由投稿論文摘要、自組場次提案書投稿截止日：</w:t>
      </w:r>
      <w:r w:rsidRPr="0052096B">
        <w:rPr>
          <w:rFonts w:ascii="Times New Roman" w:eastAsia="標楷體" w:hAnsi="Times New Roman" w:cs="Times New Roman"/>
          <w:color w:val="auto"/>
          <w:sz w:val="27"/>
          <w:szCs w:val="27"/>
        </w:rPr>
        <w:t>20</w:t>
      </w:r>
      <w:r w:rsidR="00FE14BB" w:rsidRPr="0052096B">
        <w:rPr>
          <w:rFonts w:ascii="Times New Roman" w:eastAsia="標楷體" w:hAnsi="Times New Roman" w:cs="Times New Roman"/>
          <w:color w:val="auto"/>
          <w:sz w:val="27"/>
          <w:szCs w:val="27"/>
        </w:rPr>
        <w:t>20</w:t>
      </w:r>
      <w:r w:rsidRPr="0052096B">
        <w:rPr>
          <w:rFonts w:ascii="Times New Roman" w:eastAsia="標楷體" w:hAnsi="Times New Roman" w:cs="Times New Roman"/>
          <w:color w:val="auto"/>
          <w:sz w:val="27"/>
          <w:szCs w:val="27"/>
        </w:rPr>
        <w:t>年</w:t>
      </w:r>
      <w:r w:rsidRPr="0052096B">
        <w:rPr>
          <w:rFonts w:ascii="Times New Roman" w:eastAsia="標楷體" w:hAnsi="Times New Roman" w:cs="Times New Roman"/>
          <w:color w:val="auto"/>
          <w:sz w:val="27"/>
          <w:szCs w:val="27"/>
        </w:rPr>
        <w:t>1</w:t>
      </w:r>
      <w:r w:rsidRPr="0052096B">
        <w:rPr>
          <w:rFonts w:ascii="Times New Roman" w:eastAsia="標楷體" w:hAnsi="Times New Roman" w:cs="Times New Roman"/>
          <w:color w:val="auto"/>
          <w:sz w:val="27"/>
          <w:szCs w:val="27"/>
        </w:rPr>
        <w:t>月</w:t>
      </w:r>
      <w:r w:rsidR="00FE14BB" w:rsidRPr="0052096B">
        <w:rPr>
          <w:rFonts w:ascii="Times New Roman" w:eastAsia="標楷體" w:hAnsi="Times New Roman" w:cs="Times New Roman"/>
          <w:color w:val="auto"/>
          <w:sz w:val="27"/>
          <w:szCs w:val="27"/>
        </w:rPr>
        <w:t>10</w:t>
      </w:r>
      <w:r w:rsidR="00FE14BB" w:rsidRPr="0052096B">
        <w:rPr>
          <w:rFonts w:ascii="Times New Roman" w:eastAsia="標楷體" w:hAnsi="Times New Roman" w:cs="Times New Roman"/>
          <w:color w:val="auto"/>
          <w:sz w:val="27"/>
          <w:szCs w:val="27"/>
        </w:rPr>
        <w:t>日（星期五</w:t>
      </w:r>
      <w:r w:rsidRPr="0052096B">
        <w:rPr>
          <w:rFonts w:ascii="Times New Roman" w:eastAsia="標楷體" w:hAnsi="Times New Roman" w:cs="Times New Roman"/>
          <w:color w:val="auto"/>
          <w:sz w:val="27"/>
          <w:szCs w:val="27"/>
        </w:rPr>
        <w:t>）。</w:t>
      </w:r>
      <w:r w:rsidRPr="0052096B">
        <w:rPr>
          <w:rFonts w:ascii="Times New Roman" w:eastAsia="標楷體" w:hAnsi="Times New Roman" w:cs="Times New Roman"/>
          <w:color w:val="auto"/>
          <w:sz w:val="27"/>
          <w:szCs w:val="27"/>
        </w:rPr>
        <w:t xml:space="preserve"> </w:t>
      </w:r>
    </w:p>
    <w:p w:rsidR="00C3440C" w:rsidRPr="0052096B" w:rsidRDefault="00C3440C" w:rsidP="005C6CF6">
      <w:pPr>
        <w:pStyle w:val="Default"/>
        <w:spacing w:afterLines="50" w:after="180"/>
        <w:ind w:leftChars="118" w:left="850" w:hangingChars="210" w:hanging="567"/>
        <w:rPr>
          <w:rFonts w:ascii="Times New Roman" w:eastAsia="標楷體" w:hAnsi="Times New Roman" w:cs="Times New Roman"/>
          <w:color w:val="auto"/>
          <w:sz w:val="27"/>
          <w:szCs w:val="27"/>
        </w:rPr>
      </w:pPr>
      <w:r w:rsidRPr="0052096B">
        <w:rPr>
          <w:rFonts w:ascii="Times New Roman" w:eastAsia="標楷體" w:hAnsi="Times New Roman" w:cs="Times New Roman"/>
          <w:color w:val="auto"/>
          <w:sz w:val="27"/>
          <w:szCs w:val="27"/>
        </w:rPr>
        <w:t>二、自由投稿論文摘要、自組場次提案書審查通過公告日：</w:t>
      </w:r>
      <w:r w:rsidR="00FE14BB" w:rsidRPr="0052096B">
        <w:rPr>
          <w:rFonts w:ascii="Times New Roman" w:eastAsia="標楷體" w:hAnsi="Times New Roman" w:cs="Times New Roman"/>
          <w:color w:val="auto"/>
          <w:sz w:val="27"/>
          <w:szCs w:val="27"/>
        </w:rPr>
        <w:t>2020</w:t>
      </w:r>
      <w:r w:rsidRPr="0052096B">
        <w:rPr>
          <w:rFonts w:ascii="Times New Roman" w:eastAsia="標楷體" w:hAnsi="Times New Roman" w:cs="Times New Roman"/>
          <w:color w:val="auto"/>
          <w:sz w:val="27"/>
          <w:szCs w:val="27"/>
        </w:rPr>
        <w:t>年</w:t>
      </w:r>
      <w:r w:rsidRPr="0052096B">
        <w:rPr>
          <w:rFonts w:ascii="Times New Roman" w:eastAsia="標楷體" w:hAnsi="Times New Roman" w:cs="Times New Roman"/>
          <w:color w:val="auto"/>
          <w:sz w:val="27"/>
          <w:szCs w:val="27"/>
        </w:rPr>
        <w:t>1</w:t>
      </w:r>
      <w:r w:rsidRPr="0052096B">
        <w:rPr>
          <w:rFonts w:ascii="Times New Roman" w:eastAsia="標楷體" w:hAnsi="Times New Roman" w:cs="Times New Roman"/>
          <w:color w:val="auto"/>
          <w:sz w:val="27"/>
          <w:szCs w:val="27"/>
        </w:rPr>
        <w:t>月</w:t>
      </w:r>
      <w:r w:rsidRPr="0052096B">
        <w:rPr>
          <w:rFonts w:ascii="Times New Roman" w:eastAsia="標楷體" w:hAnsi="Times New Roman" w:cs="Times New Roman"/>
          <w:color w:val="auto"/>
          <w:sz w:val="27"/>
          <w:szCs w:val="27"/>
        </w:rPr>
        <w:t>2</w:t>
      </w:r>
      <w:r w:rsidR="00FE14BB" w:rsidRPr="0052096B">
        <w:rPr>
          <w:rFonts w:ascii="Times New Roman" w:eastAsia="標楷體" w:hAnsi="Times New Roman" w:cs="Times New Roman"/>
          <w:color w:val="auto"/>
          <w:sz w:val="27"/>
          <w:szCs w:val="27"/>
        </w:rPr>
        <w:t>0</w:t>
      </w:r>
      <w:r w:rsidRPr="0052096B">
        <w:rPr>
          <w:rFonts w:ascii="Times New Roman" w:eastAsia="標楷體" w:hAnsi="Times New Roman" w:cs="Times New Roman"/>
          <w:color w:val="auto"/>
          <w:sz w:val="27"/>
          <w:szCs w:val="27"/>
        </w:rPr>
        <w:t>日（星期一）。</w:t>
      </w:r>
      <w:r w:rsidRPr="0052096B">
        <w:rPr>
          <w:rFonts w:ascii="Times New Roman" w:eastAsia="標楷體" w:hAnsi="Times New Roman" w:cs="Times New Roman"/>
          <w:color w:val="auto"/>
          <w:sz w:val="27"/>
          <w:szCs w:val="27"/>
        </w:rPr>
        <w:t xml:space="preserve"> </w:t>
      </w:r>
    </w:p>
    <w:p w:rsidR="00C3440C" w:rsidRPr="0052096B" w:rsidRDefault="00C3440C" w:rsidP="005C6CF6">
      <w:pPr>
        <w:pStyle w:val="Default"/>
        <w:spacing w:afterLines="50" w:after="180"/>
        <w:ind w:leftChars="118" w:left="850" w:hangingChars="210" w:hanging="567"/>
        <w:rPr>
          <w:rFonts w:ascii="Times New Roman" w:eastAsia="標楷體" w:hAnsi="Times New Roman" w:cs="Times New Roman"/>
          <w:color w:val="auto"/>
          <w:sz w:val="27"/>
          <w:szCs w:val="27"/>
        </w:rPr>
      </w:pPr>
      <w:r w:rsidRPr="0052096B">
        <w:rPr>
          <w:rFonts w:ascii="Times New Roman" w:eastAsia="標楷體" w:hAnsi="Times New Roman" w:cs="Times New Roman"/>
          <w:color w:val="auto"/>
          <w:sz w:val="27"/>
          <w:szCs w:val="27"/>
        </w:rPr>
        <w:t>三、自由投稿論文摘要、自組場次議程與論文繳交截止日：</w:t>
      </w:r>
      <w:r w:rsidR="00FE14BB" w:rsidRPr="0052096B">
        <w:rPr>
          <w:rFonts w:ascii="Times New Roman" w:eastAsia="標楷體" w:hAnsi="Times New Roman" w:cs="Times New Roman"/>
          <w:color w:val="auto"/>
          <w:sz w:val="27"/>
          <w:szCs w:val="27"/>
        </w:rPr>
        <w:t>2020</w:t>
      </w:r>
      <w:r w:rsidRPr="0052096B">
        <w:rPr>
          <w:rFonts w:ascii="Times New Roman" w:eastAsia="標楷體" w:hAnsi="Times New Roman" w:cs="Times New Roman"/>
          <w:color w:val="auto"/>
          <w:sz w:val="27"/>
          <w:szCs w:val="27"/>
        </w:rPr>
        <w:t>年</w:t>
      </w:r>
      <w:r w:rsidRPr="0052096B">
        <w:rPr>
          <w:rFonts w:ascii="Times New Roman" w:eastAsia="標楷體" w:hAnsi="Times New Roman" w:cs="Times New Roman"/>
          <w:color w:val="auto"/>
          <w:sz w:val="27"/>
          <w:szCs w:val="27"/>
        </w:rPr>
        <w:t>3</w:t>
      </w:r>
      <w:r w:rsidRPr="0052096B">
        <w:rPr>
          <w:rFonts w:ascii="Times New Roman" w:eastAsia="標楷體" w:hAnsi="Times New Roman" w:cs="Times New Roman"/>
          <w:color w:val="auto"/>
          <w:sz w:val="27"/>
          <w:szCs w:val="27"/>
        </w:rPr>
        <w:t>月</w:t>
      </w:r>
      <w:r w:rsidR="00FE14BB" w:rsidRPr="0052096B">
        <w:rPr>
          <w:rFonts w:ascii="Times New Roman" w:eastAsia="標楷體" w:hAnsi="Times New Roman" w:cs="Times New Roman"/>
          <w:color w:val="auto"/>
          <w:sz w:val="27"/>
          <w:szCs w:val="27"/>
        </w:rPr>
        <w:t>20</w:t>
      </w:r>
      <w:r w:rsidR="00FE14BB" w:rsidRPr="0052096B">
        <w:rPr>
          <w:rFonts w:ascii="Times New Roman" w:eastAsia="標楷體" w:hAnsi="Times New Roman" w:cs="Times New Roman"/>
          <w:color w:val="auto"/>
          <w:sz w:val="27"/>
          <w:szCs w:val="27"/>
        </w:rPr>
        <w:t>日（星期五</w:t>
      </w:r>
      <w:r w:rsidRPr="0052096B">
        <w:rPr>
          <w:rFonts w:ascii="Times New Roman" w:eastAsia="標楷體" w:hAnsi="Times New Roman" w:cs="Times New Roman"/>
          <w:color w:val="auto"/>
          <w:sz w:val="27"/>
          <w:szCs w:val="27"/>
        </w:rPr>
        <w:t>）。</w:t>
      </w:r>
      <w:r w:rsidRPr="0052096B">
        <w:rPr>
          <w:rFonts w:ascii="Times New Roman" w:eastAsia="標楷體" w:hAnsi="Times New Roman" w:cs="Times New Roman"/>
          <w:color w:val="auto"/>
          <w:sz w:val="27"/>
          <w:szCs w:val="27"/>
        </w:rPr>
        <w:t xml:space="preserve"> </w:t>
      </w:r>
    </w:p>
    <w:p w:rsidR="00C3440C" w:rsidRPr="0052096B" w:rsidRDefault="00C3440C" w:rsidP="00C3440C">
      <w:pPr>
        <w:pStyle w:val="Default"/>
        <w:rPr>
          <w:rFonts w:ascii="Times New Roman" w:eastAsia="標楷體" w:hAnsi="Times New Roman" w:cs="Times New Roman"/>
          <w:b/>
          <w:color w:val="auto"/>
          <w:sz w:val="28"/>
          <w:szCs w:val="28"/>
        </w:rPr>
      </w:pPr>
      <w:r w:rsidRPr="0052096B">
        <w:rPr>
          <w:rFonts w:ascii="Times New Roman" w:eastAsia="標楷體" w:hAnsi="Times New Roman" w:cs="Times New Roman"/>
          <w:b/>
          <w:color w:val="auto"/>
          <w:sz w:val="28"/>
          <w:szCs w:val="28"/>
        </w:rPr>
        <w:lastRenderedPageBreak/>
        <w:t>伍、注意事項</w:t>
      </w:r>
      <w:r w:rsidRPr="0052096B">
        <w:rPr>
          <w:rFonts w:ascii="Times New Roman" w:eastAsia="標楷體" w:hAnsi="Times New Roman" w:cs="Times New Roman"/>
          <w:b/>
          <w:color w:val="auto"/>
          <w:sz w:val="28"/>
          <w:szCs w:val="28"/>
        </w:rPr>
        <w:t xml:space="preserve"> </w:t>
      </w:r>
    </w:p>
    <w:p w:rsidR="00C3440C" w:rsidRPr="0052096B" w:rsidRDefault="006D446F" w:rsidP="005C6CF6">
      <w:pPr>
        <w:pStyle w:val="Default"/>
        <w:spacing w:afterLines="50" w:after="180"/>
        <w:ind w:left="850" w:hangingChars="315" w:hanging="850"/>
        <w:rPr>
          <w:rFonts w:ascii="Times New Roman" w:eastAsia="標楷體" w:hAnsi="Times New Roman" w:cs="Times New Roman"/>
          <w:color w:val="auto"/>
          <w:sz w:val="27"/>
          <w:szCs w:val="27"/>
        </w:rPr>
      </w:pPr>
      <w:r>
        <w:rPr>
          <w:rFonts w:ascii="Times New Roman" w:eastAsia="標楷體" w:hAnsi="Times New Roman" w:cs="Times New Roman" w:hint="eastAsia"/>
          <w:color w:val="auto"/>
          <w:sz w:val="27"/>
          <w:szCs w:val="27"/>
        </w:rPr>
        <w:t xml:space="preserve"> </w:t>
      </w:r>
      <w:r w:rsidR="005C6CF6">
        <w:rPr>
          <w:rFonts w:ascii="Times New Roman" w:eastAsia="標楷體" w:hAnsi="Times New Roman" w:cs="Times New Roman" w:hint="eastAsia"/>
          <w:color w:val="auto"/>
          <w:sz w:val="27"/>
          <w:szCs w:val="27"/>
        </w:rPr>
        <w:t xml:space="preserve"> </w:t>
      </w:r>
      <w:r w:rsidR="00C3440C" w:rsidRPr="0052096B">
        <w:rPr>
          <w:rFonts w:ascii="Times New Roman" w:eastAsia="標楷體" w:hAnsi="Times New Roman" w:cs="Times New Roman"/>
          <w:color w:val="auto"/>
          <w:sz w:val="27"/>
          <w:szCs w:val="27"/>
        </w:rPr>
        <w:t>一、來稿請一律以</w:t>
      </w:r>
      <w:r w:rsidR="00C3440C" w:rsidRPr="0052096B">
        <w:rPr>
          <w:rFonts w:ascii="Times New Roman" w:eastAsia="標楷體" w:hAnsi="Times New Roman" w:cs="Times New Roman"/>
          <w:color w:val="auto"/>
          <w:sz w:val="27"/>
          <w:szCs w:val="27"/>
        </w:rPr>
        <w:t>Microsoft Word</w:t>
      </w:r>
      <w:r w:rsidR="00C3440C" w:rsidRPr="0052096B">
        <w:rPr>
          <w:rFonts w:ascii="Times New Roman" w:eastAsia="標楷體" w:hAnsi="Times New Roman" w:cs="Times New Roman"/>
          <w:color w:val="auto"/>
          <w:sz w:val="27"/>
          <w:szCs w:val="27"/>
        </w:rPr>
        <w:t>文書軟體撰寫。</w:t>
      </w:r>
      <w:r w:rsidR="00C3440C" w:rsidRPr="0052096B">
        <w:rPr>
          <w:rFonts w:ascii="Times New Roman" w:eastAsia="標楷體" w:hAnsi="Times New Roman" w:cs="Times New Roman"/>
          <w:color w:val="auto"/>
          <w:sz w:val="27"/>
          <w:szCs w:val="27"/>
        </w:rPr>
        <w:t xml:space="preserve"> </w:t>
      </w:r>
    </w:p>
    <w:p w:rsidR="00C3440C" w:rsidRPr="004B639C" w:rsidRDefault="006D446F" w:rsidP="005C6CF6">
      <w:pPr>
        <w:pStyle w:val="Default"/>
        <w:spacing w:afterLines="50" w:after="180"/>
        <w:ind w:left="851" w:hangingChars="315" w:hanging="851"/>
        <w:rPr>
          <w:rFonts w:ascii="Times New Roman" w:eastAsia="標楷體" w:hAnsi="Times New Roman" w:cs="Times New Roman"/>
          <w:b/>
          <w:color w:val="auto"/>
          <w:sz w:val="27"/>
          <w:szCs w:val="27"/>
        </w:rPr>
      </w:pPr>
      <w:r>
        <w:rPr>
          <w:rFonts w:ascii="Times New Roman" w:eastAsia="標楷體" w:hAnsi="Times New Roman" w:cs="Times New Roman" w:hint="eastAsia"/>
          <w:b/>
          <w:color w:val="auto"/>
          <w:sz w:val="27"/>
          <w:szCs w:val="27"/>
        </w:rPr>
        <w:t xml:space="preserve"> </w:t>
      </w:r>
      <w:r w:rsidR="005C6CF6">
        <w:rPr>
          <w:rFonts w:ascii="Times New Roman" w:eastAsia="標楷體" w:hAnsi="Times New Roman" w:cs="Times New Roman" w:hint="eastAsia"/>
          <w:b/>
          <w:color w:val="auto"/>
          <w:sz w:val="27"/>
          <w:szCs w:val="27"/>
        </w:rPr>
        <w:t xml:space="preserve"> </w:t>
      </w:r>
      <w:r w:rsidR="00C3440C" w:rsidRPr="004B639C">
        <w:rPr>
          <w:rFonts w:ascii="Times New Roman" w:eastAsia="標楷體" w:hAnsi="Times New Roman" w:cs="Times New Roman"/>
          <w:b/>
          <w:color w:val="auto"/>
          <w:sz w:val="27"/>
          <w:szCs w:val="27"/>
        </w:rPr>
        <w:t>二、自由投稿場次之論文投稿者請填妥附件</w:t>
      </w:r>
      <w:r w:rsidR="00C3440C" w:rsidRPr="004B639C">
        <w:rPr>
          <w:rFonts w:ascii="Times New Roman" w:eastAsia="標楷體" w:hAnsi="Times New Roman" w:cs="Times New Roman"/>
          <w:b/>
          <w:color w:val="auto"/>
          <w:sz w:val="27"/>
          <w:szCs w:val="27"/>
        </w:rPr>
        <w:t>1</w:t>
      </w:r>
      <w:r w:rsidR="00C3440C" w:rsidRPr="004B639C">
        <w:rPr>
          <w:rFonts w:ascii="Times New Roman" w:eastAsia="標楷體" w:hAnsi="Times New Roman" w:cs="Times New Roman"/>
          <w:b/>
          <w:color w:val="auto"/>
          <w:sz w:val="27"/>
          <w:szCs w:val="27"/>
        </w:rPr>
        <w:t>（基本資料與論文摘要表）；自組場次申請者請填妥附件</w:t>
      </w:r>
      <w:r w:rsidR="00C3440C" w:rsidRPr="004B639C">
        <w:rPr>
          <w:rFonts w:ascii="Times New Roman" w:eastAsia="標楷體" w:hAnsi="Times New Roman" w:cs="Times New Roman"/>
          <w:b/>
          <w:color w:val="auto"/>
          <w:sz w:val="27"/>
          <w:szCs w:val="27"/>
        </w:rPr>
        <w:t>2</w:t>
      </w:r>
      <w:r w:rsidR="00C3440C" w:rsidRPr="004B639C">
        <w:rPr>
          <w:rFonts w:ascii="Times New Roman" w:eastAsia="標楷體" w:hAnsi="Times New Roman" w:cs="Times New Roman"/>
          <w:b/>
          <w:color w:val="auto"/>
          <w:sz w:val="27"/>
          <w:szCs w:val="27"/>
        </w:rPr>
        <w:t>（自組場次申請表與提案書），於</w:t>
      </w:r>
      <w:r w:rsidR="00080961" w:rsidRPr="00080961">
        <w:rPr>
          <w:rFonts w:ascii="Times New Roman" w:eastAsia="標楷體" w:hAnsi="Times New Roman" w:cs="Times New Roman"/>
          <w:b/>
          <w:color w:val="000000" w:themeColor="text1"/>
          <w:sz w:val="27"/>
          <w:szCs w:val="27"/>
        </w:rPr>
        <w:t>2020</w:t>
      </w:r>
      <w:r w:rsidR="00C3440C" w:rsidRPr="004B639C">
        <w:rPr>
          <w:rFonts w:ascii="Times New Roman" w:eastAsia="標楷體" w:hAnsi="Times New Roman" w:cs="Times New Roman"/>
          <w:b/>
          <w:color w:val="auto"/>
          <w:sz w:val="27"/>
          <w:szCs w:val="27"/>
        </w:rPr>
        <w:t>年</w:t>
      </w:r>
      <w:r w:rsidR="00C3440C" w:rsidRPr="004B639C">
        <w:rPr>
          <w:rFonts w:ascii="Times New Roman" w:eastAsia="標楷體" w:hAnsi="Times New Roman" w:cs="Times New Roman"/>
          <w:b/>
          <w:color w:val="auto"/>
          <w:sz w:val="27"/>
          <w:szCs w:val="27"/>
        </w:rPr>
        <w:t>1</w:t>
      </w:r>
      <w:r w:rsidR="00C3440C" w:rsidRPr="004B639C">
        <w:rPr>
          <w:rFonts w:ascii="Times New Roman" w:eastAsia="標楷體" w:hAnsi="Times New Roman" w:cs="Times New Roman"/>
          <w:b/>
          <w:color w:val="auto"/>
          <w:sz w:val="27"/>
          <w:szCs w:val="27"/>
        </w:rPr>
        <w:t>月</w:t>
      </w:r>
      <w:r w:rsidR="005F7140" w:rsidRPr="004B639C">
        <w:rPr>
          <w:rFonts w:ascii="Times New Roman" w:eastAsia="標楷體" w:hAnsi="Times New Roman" w:cs="Times New Roman"/>
          <w:b/>
          <w:color w:val="auto"/>
          <w:sz w:val="27"/>
          <w:szCs w:val="27"/>
        </w:rPr>
        <w:t>10</w:t>
      </w:r>
      <w:r w:rsidR="00C3440C" w:rsidRPr="004B639C">
        <w:rPr>
          <w:rFonts w:ascii="Times New Roman" w:eastAsia="標楷體" w:hAnsi="Times New Roman" w:cs="Times New Roman"/>
          <w:b/>
          <w:color w:val="auto"/>
          <w:sz w:val="27"/>
          <w:szCs w:val="27"/>
        </w:rPr>
        <w:t>日（星期</w:t>
      </w:r>
      <w:r w:rsidR="005F7140" w:rsidRPr="004B639C">
        <w:rPr>
          <w:rFonts w:ascii="Times New Roman" w:eastAsia="標楷體" w:hAnsi="Times New Roman" w:cs="Times New Roman"/>
          <w:b/>
          <w:color w:val="auto"/>
          <w:sz w:val="27"/>
          <w:szCs w:val="27"/>
        </w:rPr>
        <w:t>五</w:t>
      </w:r>
      <w:r w:rsidR="00C3440C" w:rsidRPr="004B639C">
        <w:rPr>
          <w:rFonts w:ascii="Times New Roman" w:eastAsia="標楷體" w:hAnsi="Times New Roman" w:cs="Times New Roman"/>
          <w:b/>
          <w:color w:val="auto"/>
          <w:sz w:val="27"/>
          <w:szCs w:val="27"/>
        </w:rPr>
        <w:t>）之前，將文件電子</w:t>
      </w:r>
      <w:proofErr w:type="gramStart"/>
      <w:r w:rsidR="00C3440C" w:rsidRPr="004B639C">
        <w:rPr>
          <w:rFonts w:ascii="Times New Roman" w:eastAsia="標楷體" w:hAnsi="Times New Roman" w:cs="Times New Roman"/>
          <w:b/>
          <w:color w:val="auto"/>
          <w:sz w:val="27"/>
          <w:szCs w:val="27"/>
        </w:rPr>
        <w:t>檔</w:t>
      </w:r>
      <w:proofErr w:type="gramEnd"/>
      <w:r w:rsidR="00C3440C" w:rsidRPr="004B639C">
        <w:rPr>
          <w:rFonts w:ascii="Times New Roman" w:eastAsia="標楷體" w:hAnsi="Times New Roman" w:cs="Times New Roman"/>
          <w:b/>
          <w:color w:val="auto"/>
          <w:sz w:val="27"/>
          <w:szCs w:val="27"/>
        </w:rPr>
        <w:t>傳送至大會信箱：</w:t>
      </w:r>
      <w:hyperlink r:id="rId10" w:history="1">
        <w:r w:rsidR="00080961" w:rsidRPr="00795B4C">
          <w:rPr>
            <w:rStyle w:val="a5"/>
            <w:rFonts w:ascii="Times New Roman" w:eastAsia="標楷體" w:hAnsi="Times New Roman" w:cs="Times New Roman"/>
            <w:b/>
            <w:sz w:val="27"/>
            <w:szCs w:val="27"/>
          </w:rPr>
          <w:t>pam-1@pubmail.nutn.edu.tw</w:t>
        </w:r>
      </w:hyperlink>
      <w:r w:rsidR="00405CDE">
        <w:rPr>
          <w:rFonts w:ascii="Times New Roman" w:eastAsia="標楷體" w:hAnsi="Times New Roman" w:cs="Times New Roman" w:hint="eastAsia"/>
          <w:b/>
          <w:color w:val="auto"/>
          <w:sz w:val="27"/>
          <w:szCs w:val="27"/>
        </w:rPr>
        <w:t>，</w:t>
      </w:r>
      <w:r w:rsidR="00C3440C" w:rsidRPr="004B639C">
        <w:rPr>
          <w:rFonts w:ascii="Times New Roman" w:eastAsia="標楷體" w:hAnsi="Times New Roman" w:cs="Times New Roman"/>
          <w:b/>
          <w:color w:val="auto"/>
          <w:sz w:val="27"/>
          <w:szCs w:val="27"/>
        </w:rPr>
        <w:t>並確認收到系統回函。</w:t>
      </w:r>
      <w:r w:rsidR="00C3440C" w:rsidRPr="004B639C">
        <w:rPr>
          <w:rFonts w:ascii="Times New Roman" w:eastAsia="標楷體" w:hAnsi="Times New Roman" w:cs="Times New Roman"/>
          <w:b/>
          <w:color w:val="auto"/>
          <w:sz w:val="27"/>
          <w:szCs w:val="27"/>
        </w:rPr>
        <w:t xml:space="preserve"> </w:t>
      </w:r>
    </w:p>
    <w:p w:rsidR="00C3440C" w:rsidRPr="004B639C" w:rsidRDefault="005C6CF6" w:rsidP="005C6CF6">
      <w:pPr>
        <w:pStyle w:val="Default"/>
        <w:spacing w:afterLines="50" w:after="180"/>
        <w:ind w:left="851" w:hangingChars="315" w:hanging="851"/>
        <w:rPr>
          <w:rFonts w:ascii="Times New Roman" w:eastAsia="標楷體" w:hAnsi="Times New Roman" w:cs="Times New Roman"/>
          <w:b/>
          <w:color w:val="auto"/>
          <w:sz w:val="27"/>
          <w:szCs w:val="27"/>
        </w:rPr>
      </w:pPr>
      <w:r>
        <w:rPr>
          <w:rFonts w:ascii="Times New Roman" w:eastAsia="標楷體" w:hAnsi="Times New Roman" w:cs="Times New Roman" w:hint="eastAsia"/>
          <w:b/>
          <w:color w:val="auto"/>
          <w:sz w:val="27"/>
          <w:szCs w:val="27"/>
        </w:rPr>
        <w:t xml:space="preserve"> </w:t>
      </w:r>
      <w:r w:rsidR="006D446F">
        <w:rPr>
          <w:rFonts w:ascii="Times New Roman" w:eastAsia="標楷體" w:hAnsi="Times New Roman" w:cs="Times New Roman" w:hint="eastAsia"/>
          <w:b/>
          <w:color w:val="auto"/>
          <w:sz w:val="27"/>
          <w:szCs w:val="27"/>
        </w:rPr>
        <w:t xml:space="preserve"> </w:t>
      </w:r>
      <w:r w:rsidR="00C3440C" w:rsidRPr="004B639C">
        <w:rPr>
          <w:rFonts w:ascii="Times New Roman" w:eastAsia="標楷體" w:hAnsi="Times New Roman" w:cs="Times New Roman"/>
          <w:b/>
          <w:color w:val="auto"/>
          <w:sz w:val="27"/>
          <w:szCs w:val="27"/>
        </w:rPr>
        <w:t>三、電子郵件主旨，請註明「投稿</w:t>
      </w:r>
      <w:r w:rsidR="00C3440C" w:rsidRPr="004B639C">
        <w:rPr>
          <w:rFonts w:ascii="Times New Roman" w:eastAsia="標楷體" w:hAnsi="Times New Roman" w:cs="Times New Roman"/>
          <w:b/>
          <w:color w:val="auto"/>
          <w:sz w:val="27"/>
          <w:szCs w:val="27"/>
        </w:rPr>
        <w:t>20</w:t>
      </w:r>
      <w:r w:rsidR="005F7140" w:rsidRPr="004B639C">
        <w:rPr>
          <w:rFonts w:ascii="Times New Roman" w:eastAsia="標楷體" w:hAnsi="Times New Roman" w:cs="Times New Roman"/>
          <w:b/>
          <w:color w:val="auto"/>
          <w:sz w:val="27"/>
          <w:szCs w:val="27"/>
        </w:rPr>
        <w:t>20</w:t>
      </w:r>
      <w:r w:rsidR="00C3440C" w:rsidRPr="004B639C">
        <w:rPr>
          <w:rFonts w:ascii="Times New Roman" w:eastAsia="標楷體" w:hAnsi="Times New Roman" w:cs="Times New Roman"/>
          <w:b/>
          <w:color w:val="auto"/>
          <w:sz w:val="27"/>
          <w:szCs w:val="27"/>
        </w:rPr>
        <w:t>年</w:t>
      </w:r>
      <w:r w:rsidR="00C3440C" w:rsidRPr="004B639C">
        <w:rPr>
          <w:rFonts w:ascii="Times New Roman" w:eastAsia="標楷體" w:hAnsi="Times New Roman" w:cs="Times New Roman"/>
          <w:b/>
          <w:color w:val="auto"/>
          <w:sz w:val="27"/>
          <w:szCs w:val="27"/>
        </w:rPr>
        <w:t>TASPAA</w:t>
      </w:r>
      <w:r w:rsidR="00C3440C" w:rsidRPr="004B639C">
        <w:rPr>
          <w:rFonts w:ascii="Times New Roman" w:eastAsia="標楷體" w:hAnsi="Times New Roman" w:cs="Times New Roman"/>
          <w:b/>
          <w:color w:val="auto"/>
          <w:sz w:val="27"/>
          <w:szCs w:val="27"/>
        </w:rPr>
        <w:t>國際學術研討會（論</w:t>
      </w:r>
      <w:r>
        <w:rPr>
          <w:rFonts w:ascii="Times New Roman" w:eastAsia="標楷體" w:hAnsi="Times New Roman" w:cs="Times New Roman" w:hint="eastAsia"/>
          <w:b/>
          <w:color w:val="auto"/>
          <w:sz w:val="27"/>
          <w:szCs w:val="27"/>
        </w:rPr>
        <w:t xml:space="preserve"> </w:t>
      </w:r>
      <w:r w:rsidR="00C3440C" w:rsidRPr="004B639C">
        <w:rPr>
          <w:rFonts w:ascii="Times New Roman" w:eastAsia="標楷體" w:hAnsi="Times New Roman" w:cs="Times New Roman"/>
          <w:b/>
          <w:color w:val="auto"/>
          <w:sz w:val="27"/>
          <w:szCs w:val="27"/>
        </w:rPr>
        <w:t>文投稿者姓名、或自組場次申請者姓名）」。</w:t>
      </w:r>
      <w:r w:rsidR="00C3440C" w:rsidRPr="004B639C">
        <w:rPr>
          <w:rFonts w:ascii="Times New Roman" w:eastAsia="標楷體" w:hAnsi="Times New Roman" w:cs="Times New Roman"/>
          <w:b/>
          <w:color w:val="auto"/>
          <w:sz w:val="27"/>
          <w:szCs w:val="27"/>
        </w:rPr>
        <w:t xml:space="preserve"> </w:t>
      </w:r>
    </w:p>
    <w:p w:rsidR="00C3440C" w:rsidRPr="004B639C" w:rsidRDefault="006D446F" w:rsidP="005C6CF6">
      <w:pPr>
        <w:pStyle w:val="Default"/>
        <w:spacing w:afterLines="50" w:after="180"/>
        <w:ind w:left="851" w:hangingChars="315" w:hanging="851"/>
        <w:rPr>
          <w:rFonts w:ascii="Times New Roman" w:eastAsia="標楷體" w:hAnsi="Times New Roman" w:cs="Times New Roman"/>
          <w:b/>
          <w:color w:val="auto"/>
          <w:sz w:val="27"/>
          <w:szCs w:val="27"/>
        </w:rPr>
      </w:pPr>
      <w:r>
        <w:rPr>
          <w:rFonts w:ascii="Times New Roman" w:eastAsia="標楷體" w:hAnsi="Times New Roman" w:cs="Times New Roman" w:hint="eastAsia"/>
          <w:b/>
          <w:color w:val="auto"/>
          <w:sz w:val="27"/>
          <w:szCs w:val="27"/>
        </w:rPr>
        <w:t xml:space="preserve"> </w:t>
      </w:r>
      <w:r w:rsidR="005C6CF6">
        <w:rPr>
          <w:rFonts w:ascii="Times New Roman" w:eastAsia="標楷體" w:hAnsi="Times New Roman" w:cs="Times New Roman" w:hint="eastAsia"/>
          <w:b/>
          <w:color w:val="auto"/>
          <w:sz w:val="27"/>
          <w:szCs w:val="27"/>
        </w:rPr>
        <w:t xml:space="preserve"> </w:t>
      </w:r>
      <w:r w:rsidR="00C3440C" w:rsidRPr="004B639C">
        <w:rPr>
          <w:rFonts w:ascii="Times New Roman" w:eastAsia="標楷體" w:hAnsi="Times New Roman" w:cs="Times New Roman"/>
          <w:b/>
          <w:color w:val="auto"/>
          <w:sz w:val="27"/>
          <w:szCs w:val="27"/>
        </w:rPr>
        <w:t>四、文件資料不全或不符資格者，不予受理。</w:t>
      </w:r>
      <w:r w:rsidR="00C3440C" w:rsidRPr="004B639C">
        <w:rPr>
          <w:rFonts w:ascii="Times New Roman" w:eastAsia="標楷體" w:hAnsi="Times New Roman" w:cs="Times New Roman"/>
          <w:b/>
          <w:color w:val="auto"/>
          <w:sz w:val="27"/>
          <w:szCs w:val="27"/>
        </w:rPr>
        <w:t xml:space="preserve"> </w:t>
      </w:r>
    </w:p>
    <w:p w:rsidR="00C3440C" w:rsidRPr="0052096B" w:rsidRDefault="006D446F" w:rsidP="005C6CF6">
      <w:pPr>
        <w:pStyle w:val="Default"/>
        <w:spacing w:afterLines="50" w:after="180"/>
        <w:ind w:left="850" w:hangingChars="315" w:hanging="850"/>
        <w:rPr>
          <w:rFonts w:ascii="Times New Roman" w:eastAsia="標楷體" w:hAnsi="Times New Roman" w:cs="Times New Roman"/>
          <w:color w:val="auto"/>
          <w:sz w:val="27"/>
          <w:szCs w:val="27"/>
        </w:rPr>
      </w:pPr>
      <w:r>
        <w:rPr>
          <w:rFonts w:ascii="Times New Roman" w:eastAsia="標楷體" w:hAnsi="Times New Roman" w:cs="Times New Roman" w:hint="eastAsia"/>
          <w:color w:val="auto"/>
          <w:sz w:val="27"/>
          <w:szCs w:val="27"/>
        </w:rPr>
        <w:t xml:space="preserve"> </w:t>
      </w:r>
      <w:r w:rsidR="005C6CF6">
        <w:rPr>
          <w:rFonts w:ascii="Times New Roman" w:eastAsia="標楷體" w:hAnsi="Times New Roman" w:cs="Times New Roman" w:hint="eastAsia"/>
          <w:color w:val="auto"/>
          <w:sz w:val="27"/>
          <w:szCs w:val="27"/>
        </w:rPr>
        <w:t xml:space="preserve"> </w:t>
      </w:r>
      <w:r w:rsidR="00C3440C" w:rsidRPr="0052096B">
        <w:rPr>
          <w:rFonts w:ascii="Times New Roman" w:eastAsia="標楷體" w:hAnsi="Times New Roman" w:cs="Times New Roman"/>
          <w:color w:val="auto"/>
          <w:sz w:val="27"/>
          <w:szCs w:val="27"/>
        </w:rPr>
        <w:t>五、若發現有違反申請規定或學術倫理等情事，本會得拒絕受理申請。</w:t>
      </w:r>
      <w:r w:rsidR="00C3440C" w:rsidRPr="0052096B">
        <w:rPr>
          <w:rFonts w:ascii="Times New Roman" w:eastAsia="標楷體" w:hAnsi="Times New Roman" w:cs="Times New Roman"/>
          <w:color w:val="auto"/>
          <w:sz w:val="27"/>
          <w:szCs w:val="27"/>
        </w:rPr>
        <w:t xml:space="preserve"> </w:t>
      </w:r>
    </w:p>
    <w:p w:rsidR="00C3440C" w:rsidRPr="0052096B" w:rsidRDefault="005C6CF6" w:rsidP="005C6CF6">
      <w:pPr>
        <w:pStyle w:val="Default"/>
        <w:spacing w:afterLines="50" w:after="180"/>
        <w:ind w:left="850" w:hangingChars="315" w:hanging="850"/>
        <w:rPr>
          <w:rFonts w:ascii="Times New Roman" w:eastAsia="標楷體" w:hAnsi="Times New Roman" w:cs="Times New Roman"/>
          <w:color w:val="auto"/>
          <w:sz w:val="27"/>
          <w:szCs w:val="27"/>
        </w:rPr>
      </w:pPr>
      <w:r>
        <w:rPr>
          <w:rFonts w:ascii="Times New Roman" w:eastAsia="標楷體" w:hAnsi="Times New Roman" w:cs="Times New Roman" w:hint="eastAsia"/>
          <w:color w:val="auto"/>
          <w:sz w:val="27"/>
          <w:szCs w:val="27"/>
        </w:rPr>
        <w:t xml:space="preserve">  </w:t>
      </w:r>
      <w:r w:rsidR="00C3440C" w:rsidRPr="0052096B">
        <w:rPr>
          <w:rFonts w:ascii="Times New Roman" w:eastAsia="標楷體" w:hAnsi="Times New Roman" w:cs="Times New Roman"/>
          <w:color w:val="auto"/>
          <w:sz w:val="27"/>
          <w:szCs w:val="27"/>
        </w:rPr>
        <w:t>六、</w:t>
      </w:r>
      <w:r w:rsidR="00C3440C" w:rsidRPr="0052096B">
        <w:rPr>
          <w:rFonts w:ascii="Times New Roman" w:eastAsia="標楷體" w:hAnsi="Times New Roman" w:cs="Times New Roman"/>
          <w:color w:val="auto"/>
          <w:sz w:val="27"/>
          <w:szCs w:val="27"/>
        </w:rPr>
        <w:t xml:space="preserve"> </w:t>
      </w:r>
      <w:r w:rsidR="00C3440C" w:rsidRPr="0052096B">
        <w:rPr>
          <w:rFonts w:ascii="Times New Roman" w:eastAsia="標楷體" w:hAnsi="Times New Roman" w:cs="Times New Roman"/>
          <w:color w:val="auto"/>
          <w:sz w:val="27"/>
          <w:szCs w:val="27"/>
        </w:rPr>
        <w:t>審查結果將於</w:t>
      </w:r>
      <w:r w:rsidR="00C3440C" w:rsidRPr="0052096B">
        <w:rPr>
          <w:rFonts w:ascii="Times New Roman" w:eastAsia="標楷體" w:hAnsi="Times New Roman" w:cs="Times New Roman"/>
          <w:color w:val="auto"/>
          <w:sz w:val="27"/>
          <w:szCs w:val="27"/>
        </w:rPr>
        <w:t>20</w:t>
      </w:r>
      <w:r w:rsidR="005F7140" w:rsidRPr="0052096B">
        <w:rPr>
          <w:rFonts w:ascii="Times New Roman" w:eastAsia="標楷體" w:hAnsi="Times New Roman" w:cs="Times New Roman"/>
          <w:color w:val="auto"/>
          <w:sz w:val="27"/>
          <w:szCs w:val="27"/>
        </w:rPr>
        <w:t>20</w:t>
      </w:r>
      <w:r w:rsidR="00C3440C" w:rsidRPr="0052096B">
        <w:rPr>
          <w:rFonts w:ascii="Times New Roman" w:eastAsia="標楷體" w:hAnsi="Times New Roman" w:cs="Times New Roman"/>
          <w:color w:val="auto"/>
          <w:sz w:val="27"/>
          <w:szCs w:val="27"/>
        </w:rPr>
        <w:t>年</w:t>
      </w:r>
      <w:r w:rsidR="00C3440C" w:rsidRPr="0052096B">
        <w:rPr>
          <w:rFonts w:ascii="Times New Roman" w:eastAsia="標楷體" w:hAnsi="Times New Roman" w:cs="Times New Roman"/>
          <w:color w:val="auto"/>
          <w:sz w:val="27"/>
          <w:szCs w:val="27"/>
        </w:rPr>
        <w:t>1</w:t>
      </w:r>
      <w:r w:rsidR="00C3440C" w:rsidRPr="0052096B">
        <w:rPr>
          <w:rFonts w:ascii="Times New Roman" w:eastAsia="標楷體" w:hAnsi="Times New Roman" w:cs="Times New Roman"/>
          <w:color w:val="auto"/>
          <w:sz w:val="27"/>
          <w:szCs w:val="27"/>
        </w:rPr>
        <w:t>月</w:t>
      </w:r>
      <w:r w:rsidR="00C3440C" w:rsidRPr="0052096B">
        <w:rPr>
          <w:rFonts w:ascii="Times New Roman" w:eastAsia="標楷體" w:hAnsi="Times New Roman" w:cs="Times New Roman"/>
          <w:color w:val="auto"/>
          <w:sz w:val="27"/>
          <w:szCs w:val="27"/>
        </w:rPr>
        <w:t>2</w:t>
      </w:r>
      <w:r w:rsidR="00FE14BB" w:rsidRPr="0052096B">
        <w:rPr>
          <w:rFonts w:ascii="Times New Roman" w:eastAsia="標楷體" w:hAnsi="Times New Roman" w:cs="Times New Roman"/>
          <w:color w:val="auto"/>
          <w:sz w:val="27"/>
          <w:szCs w:val="27"/>
        </w:rPr>
        <w:t>0</w:t>
      </w:r>
      <w:r w:rsidR="00C3440C" w:rsidRPr="0052096B">
        <w:rPr>
          <w:rFonts w:ascii="Times New Roman" w:eastAsia="標楷體" w:hAnsi="Times New Roman" w:cs="Times New Roman"/>
          <w:color w:val="auto"/>
          <w:sz w:val="27"/>
          <w:szCs w:val="27"/>
        </w:rPr>
        <w:t>日（星期一）公布於</w:t>
      </w:r>
      <w:r w:rsidR="00C3440C" w:rsidRPr="0052096B">
        <w:rPr>
          <w:rFonts w:ascii="Times New Roman" w:eastAsia="標楷體" w:hAnsi="Times New Roman" w:cs="Times New Roman"/>
          <w:color w:val="auto"/>
          <w:sz w:val="27"/>
          <w:szCs w:val="27"/>
        </w:rPr>
        <w:t>TASPAA</w:t>
      </w:r>
      <w:r w:rsidR="00C3440C" w:rsidRPr="0052096B">
        <w:rPr>
          <w:rFonts w:ascii="Times New Roman" w:eastAsia="標楷體" w:hAnsi="Times New Roman" w:cs="Times New Roman"/>
          <w:color w:val="auto"/>
          <w:sz w:val="27"/>
          <w:szCs w:val="27"/>
        </w:rPr>
        <w:t>官方網站</w:t>
      </w:r>
      <w:r w:rsidR="00C3440C" w:rsidRPr="0052096B">
        <w:rPr>
          <w:rFonts w:ascii="Times New Roman" w:eastAsia="標楷體" w:hAnsi="Times New Roman" w:cs="Times New Roman"/>
          <w:color w:val="auto"/>
          <w:sz w:val="27"/>
          <w:szCs w:val="27"/>
        </w:rPr>
        <w:t>http://taspaa.org/</w:t>
      </w:r>
      <w:r w:rsidR="00C3440C" w:rsidRPr="0052096B">
        <w:rPr>
          <w:rFonts w:ascii="Times New Roman" w:eastAsia="標楷體" w:hAnsi="Times New Roman" w:cs="Times New Roman"/>
          <w:color w:val="auto"/>
          <w:sz w:val="27"/>
          <w:szCs w:val="27"/>
        </w:rPr>
        <w:t>，審查未獲通過之申請者，將</w:t>
      </w:r>
      <w:proofErr w:type="gramStart"/>
      <w:r w:rsidR="00C3440C" w:rsidRPr="0052096B">
        <w:rPr>
          <w:rFonts w:ascii="Times New Roman" w:eastAsia="標楷體" w:hAnsi="Times New Roman" w:cs="Times New Roman"/>
          <w:color w:val="auto"/>
          <w:sz w:val="27"/>
          <w:szCs w:val="27"/>
        </w:rPr>
        <w:t>不</w:t>
      </w:r>
      <w:proofErr w:type="gramEnd"/>
      <w:r w:rsidR="00C3440C" w:rsidRPr="0052096B">
        <w:rPr>
          <w:rFonts w:ascii="Times New Roman" w:eastAsia="標楷體" w:hAnsi="Times New Roman" w:cs="Times New Roman"/>
          <w:color w:val="auto"/>
          <w:sz w:val="27"/>
          <w:szCs w:val="27"/>
        </w:rPr>
        <w:t>另行通知。</w:t>
      </w:r>
      <w:r w:rsidR="00C3440C" w:rsidRPr="0052096B">
        <w:rPr>
          <w:rFonts w:ascii="Times New Roman" w:eastAsia="標楷體" w:hAnsi="Times New Roman" w:cs="Times New Roman"/>
          <w:color w:val="auto"/>
          <w:sz w:val="27"/>
          <w:szCs w:val="27"/>
        </w:rPr>
        <w:t xml:space="preserve"> </w:t>
      </w:r>
    </w:p>
    <w:p w:rsidR="00C3440C" w:rsidRPr="0052096B" w:rsidRDefault="00C3440C" w:rsidP="00C3440C">
      <w:pPr>
        <w:pStyle w:val="Default"/>
        <w:rPr>
          <w:rFonts w:ascii="Times New Roman" w:eastAsia="標楷體" w:hAnsi="Times New Roman" w:cs="Times New Roman"/>
          <w:b/>
          <w:color w:val="auto"/>
          <w:sz w:val="28"/>
          <w:szCs w:val="28"/>
        </w:rPr>
      </w:pPr>
      <w:r w:rsidRPr="0052096B">
        <w:rPr>
          <w:rFonts w:ascii="Times New Roman" w:eastAsia="標楷體" w:hAnsi="Times New Roman" w:cs="Times New Roman"/>
          <w:b/>
          <w:color w:val="auto"/>
          <w:sz w:val="28"/>
          <w:szCs w:val="28"/>
        </w:rPr>
        <w:t>陸、申請期限</w:t>
      </w:r>
      <w:r w:rsidRPr="0052096B">
        <w:rPr>
          <w:rFonts w:ascii="Times New Roman" w:eastAsia="標楷體" w:hAnsi="Times New Roman" w:cs="Times New Roman"/>
          <w:b/>
          <w:color w:val="auto"/>
          <w:sz w:val="28"/>
          <w:szCs w:val="28"/>
        </w:rPr>
        <w:t xml:space="preserve"> </w:t>
      </w:r>
    </w:p>
    <w:p w:rsidR="00C3440C" w:rsidRPr="0052096B" w:rsidRDefault="006D446F" w:rsidP="00C3440C">
      <w:pPr>
        <w:pStyle w:val="Default"/>
        <w:rPr>
          <w:rFonts w:ascii="Times New Roman" w:eastAsia="標楷體" w:hAnsi="Times New Roman" w:cs="Times New Roman"/>
          <w:color w:val="auto"/>
          <w:sz w:val="27"/>
          <w:szCs w:val="27"/>
        </w:rPr>
      </w:pPr>
      <w:r>
        <w:rPr>
          <w:rFonts w:ascii="Times New Roman" w:eastAsia="標楷體" w:hAnsi="Times New Roman" w:cs="Times New Roman" w:hint="eastAsia"/>
          <w:color w:val="auto"/>
          <w:sz w:val="27"/>
          <w:szCs w:val="27"/>
        </w:rPr>
        <w:t xml:space="preserve">   </w:t>
      </w:r>
      <w:r w:rsidR="00C3440C" w:rsidRPr="0052096B">
        <w:rPr>
          <w:rFonts w:ascii="Times New Roman" w:eastAsia="標楷體" w:hAnsi="Times New Roman" w:cs="Times New Roman"/>
          <w:color w:val="auto"/>
          <w:sz w:val="27"/>
          <w:szCs w:val="27"/>
        </w:rPr>
        <w:t>即日起至</w:t>
      </w:r>
      <w:r w:rsidR="00C3440C" w:rsidRPr="0052096B">
        <w:rPr>
          <w:rFonts w:ascii="Times New Roman" w:eastAsia="標楷體" w:hAnsi="Times New Roman" w:cs="Times New Roman"/>
          <w:color w:val="auto"/>
          <w:sz w:val="27"/>
          <w:szCs w:val="27"/>
        </w:rPr>
        <w:t>20</w:t>
      </w:r>
      <w:r w:rsidR="008E65A6" w:rsidRPr="0052096B">
        <w:rPr>
          <w:rFonts w:ascii="Times New Roman" w:eastAsia="標楷體" w:hAnsi="Times New Roman" w:cs="Times New Roman"/>
          <w:color w:val="auto"/>
          <w:sz w:val="27"/>
          <w:szCs w:val="27"/>
        </w:rPr>
        <w:t>20</w:t>
      </w:r>
      <w:r w:rsidR="00C3440C" w:rsidRPr="0052096B">
        <w:rPr>
          <w:rFonts w:ascii="Times New Roman" w:eastAsia="標楷體" w:hAnsi="Times New Roman" w:cs="Times New Roman"/>
          <w:color w:val="auto"/>
          <w:sz w:val="27"/>
          <w:szCs w:val="27"/>
        </w:rPr>
        <w:t>年</w:t>
      </w:r>
      <w:r w:rsidR="00C3440C" w:rsidRPr="0052096B">
        <w:rPr>
          <w:rFonts w:ascii="Times New Roman" w:eastAsia="標楷體" w:hAnsi="Times New Roman" w:cs="Times New Roman"/>
          <w:color w:val="auto"/>
          <w:sz w:val="27"/>
          <w:szCs w:val="27"/>
        </w:rPr>
        <w:t>1</w:t>
      </w:r>
      <w:r w:rsidR="00C3440C" w:rsidRPr="0052096B">
        <w:rPr>
          <w:rFonts w:ascii="Times New Roman" w:eastAsia="標楷體" w:hAnsi="Times New Roman" w:cs="Times New Roman"/>
          <w:color w:val="auto"/>
          <w:sz w:val="27"/>
          <w:szCs w:val="27"/>
        </w:rPr>
        <w:t>月</w:t>
      </w:r>
      <w:r w:rsidR="008E65A6" w:rsidRPr="0052096B">
        <w:rPr>
          <w:rFonts w:ascii="Times New Roman" w:eastAsia="標楷體" w:hAnsi="Times New Roman" w:cs="Times New Roman"/>
          <w:color w:val="auto"/>
          <w:sz w:val="27"/>
          <w:szCs w:val="27"/>
        </w:rPr>
        <w:t>10</w:t>
      </w:r>
      <w:r w:rsidR="008E65A6" w:rsidRPr="0052096B">
        <w:rPr>
          <w:rFonts w:ascii="Times New Roman" w:eastAsia="標楷體" w:hAnsi="Times New Roman" w:cs="Times New Roman"/>
          <w:color w:val="auto"/>
          <w:sz w:val="27"/>
          <w:szCs w:val="27"/>
        </w:rPr>
        <w:t>日（星期五</w:t>
      </w:r>
      <w:r w:rsidR="00C3440C" w:rsidRPr="0052096B">
        <w:rPr>
          <w:rFonts w:ascii="Times New Roman" w:eastAsia="標楷體" w:hAnsi="Times New Roman" w:cs="Times New Roman"/>
          <w:color w:val="auto"/>
          <w:sz w:val="27"/>
          <w:szCs w:val="27"/>
        </w:rPr>
        <w:t>）截止，逾期者得不受理。</w:t>
      </w:r>
      <w:r w:rsidR="00C3440C" w:rsidRPr="0052096B">
        <w:rPr>
          <w:rFonts w:ascii="Times New Roman" w:eastAsia="標楷體" w:hAnsi="Times New Roman" w:cs="Times New Roman"/>
          <w:color w:val="auto"/>
          <w:sz w:val="27"/>
          <w:szCs w:val="27"/>
        </w:rPr>
        <w:t xml:space="preserve"> </w:t>
      </w:r>
    </w:p>
    <w:p w:rsidR="00C3440C" w:rsidRPr="0052096B" w:rsidRDefault="00C3440C" w:rsidP="00C3440C">
      <w:pPr>
        <w:pStyle w:val="Default"/>
        <w:rPr>
          <w:rFonts w:ascii="Times New Roman" w:eastAsia="標楷體" w:hAnsi="Times New Roman" w:cs="Times New Roman"/>
          <w:b/>
          <w:color w:val="auto"/>
          <w:sz w:val="28"/>
          <w:szCs w:val="28"/>
        </w:rPr>
      </w:pPr>
      <w:proofErr w:type="gramStart"/>
      <w:r w:rsidRPr="0052096B">
        <w:rPr>
          <w:rFonts w:ascii="Times New Roman" w:eastAsia="標楷體" w:hAnsi="Times New Roman" w:cs="Times New Roman"/>
          <w:b/>
          <w:color w:val="auto"/>
          <w:sz w:val="28"/>
          <w:szCs w:val="28"/>
        </w:rPr>
        <w:t>柒</w:t>
      </w:r>
      <w:proofErr w:type="gramEnd"/>
      <w:r w:rsidRPr="0052096B">
        <w:rPr>
          <w:rFonts w:ascii="Times New Roman" w:eastAsia="標楷體" w:hAnsi="Times New Roman" w:cs="Times New Roman"/>
          <w:b/>
          <w:color w:val="auto"/>
          <w:sz w:val="28"/>
          <w:szCs w:val="28"/>
        </w:rPr>
        <w:t>、聯絡資訊</w:t>
      </w:r>
      <w:r w:rsidRPr="0052096B">
        <w:rPr>
          <w:rFonts w:ascii="Times New Roman" w:eastAsia="標楷體" w:hAnsi="Times New Roman" w:cs="Times New Roman"/>
          <w:b/>
          <w:color w:val="auto"/>
          <w:sz w:val="28"/>
          <w:szCs w:val="28"/>
        </w:rPr>
        <w:t xml:space="preserve"> </w:t>
      </w:r>
    </w:p>
    <w:p w:rsidR="00C3440C" w:rsidRPr="0052096B" w:rsidRDefault="005C6CF6" w:rsidP="00A01657">
      <w:pPr>
        <w:pStyle w:val="Default"/>
        <w:spacing w:line="360" w:lineRule="auto"/>
        <w:rPr>
          <w:rFonts w:ascii="Times New Roman" w:eastAsia="標楷體" w:hAnsi="Times New Roman" w:cs="Times New Roman"/>
          <w:color w:val="auto"/>
          <w:sz w:val="27"/>
          <w:szCs w:val="27"/>
        </w:rPr>
      </w:pPr>
      <w:r>
        <w:rPr>
          <w:rFonts w:ascii="Times New Roman" w:eastAsia="標楷體" w:hAnsi="Times New Roman" w:cs="Times New Roman" w:hint="eastAsia"/>
          <w:color w:val="auto"/>
          <w:sz w:val="27"/>
          <w:szCs w:val="27"/>
        </w:rPr>
        <w:t xml:space="preserve">  </w:t>
      </w:r>
      <w:r w:rsidR="00C3440C" w:rsidRPr="0052096B">
        <w:rPr>
          <w:rFonts w:ascii="Times New Roman" w:eastAsia="標楷體" w:hAnsi="Times New Roman" w:cs="Times New Roman"/>
          <w:color w:val="auto"/>
          <w:sz w:val="27"/>
          <w:szCs w:val="27"/>
        </w:rPr>
        <w:t>一、聯絡人：李宜芳</w:t>
      </w:r>
      <w:r w:rsidR="00C3440C" w:rsidRPr="0052096B">
        <w:rPr>
          <w:rFonts w:ascii="Times New Roman" w:eastAsia="標楷體" w:hAnsi="Times New Roman" w:cs="Times New Roman"/>
          <w:color w:val="auto"/>
          <w:sz w:val="27"/>
          <w:szCs w:val="27"/>
        </w:rPr>
        <w:t xml:space="preserve"> </w:t>
      </w:r>
      <w:r w:rsidR="00C3440C" w:rsidRPr="0052096B">
        <w:rPr>
          <w:rFonts w:ascii="Times New Roman" w:eastAsia="標楷體" w:hAnsi="Times New Roman" w:cs="Times New Roman"/>
          <w:color w:val="auto"/>
          <w:sz w:val="27"/>
          <w:szCs w:val="27"/>
        </w:rPr>
        <w:t>助教</w:t>
      </w:r>
      <w:r w:rsidR="00C3440C" w:rsidRPr="0052096B">
        <w:rPr>
          <w:rFonts w:ascii="Times New Roman" w:eastAsia="標楷體" w:hAnsi="Times New Roman" w:cs="Times New Roman"/>
          <w:color w:val="auto"/>
          <w:sz w:val="27"/>
          <w:szCs w:val="27"/>
        </w:rPr>
        <w:t xml:space="preserve"> </w:t>
      </w:r>
    </w:p>
    <w:p w:rsidR="00C3440C" w:rsidRPr="0052096B" w:rsidRDefault="006D446F" w:rsidP="00A01657">
      <w:pPr>
        <w:pStyle w:val="Default"/>
        <w:spacing w:line="360" w:lineRule="auto"/>
        <w:rPr>
          <w:rFonts w:ascii="Times New Roman" w:eastAsia="標楷體" w:hAnsi="Times New Roman" w:cs="Times New Roman"/>
          <w:color w:val="auto"/>
          <w:sz w:val="27"/>
          <w:szCs w:val="27"/>
        </w:rPr>
      </w:pPr>
      <w:r>
        <w:rPr>
          <w:rFonts w:ascii="Times New Roman" w:eastAsia="標楷體" w:hAnsi="Times New Roman" w:cs="Times New Roman" w:hint="eastAsia"/>
          <w:color w:val="auto"/>
          <w:sz w:val="27"/>
          <w:szCs w:val="27"/>
        </w:rPr>
        <w:t xml:space="preserve">  </w:t>
      </w:r>
      <w:r w:rsidR="00D75387" w:rsidRPr="0052096B">
        <w:rPr>
          <w:rFonts w:ascii="Times New Roman" w:eastAsia="標楷體" w:hAnsi="Times New Roman" w:cs="Times New Roman"/>
          <w:color w:val="auto"/>
          <w:sz w:val="27"/>
          <w:szCs w:val="27"/>
        </w:rPr>
        <w:t>二</w:t>
      </w:r>
      <w:r w:rsidR="00C3440C" w:rsidRPr="0052096B">
        <w:rPr>
          <w:rFonts w:ascii="Times New Roman" w:eastAsia="標楷體" w:hAnsi="Times New Roman" w:cs="Times New Roman"/>
          <w:color w:val="auto"/>
          <w:sz w:val="27"/>
          <w:szCs w:val="27"/>
        </w:rPr>
        <w:t>、電話：</w:t>
      </w:r>
      <w:r w:rsidR="00D75387" w:rsidRPr="0052096B">
        <w:rPr>
          <w:rFonts w:ascii="Times New Roman" w:eastAsia="標楷體" w:hAnsi="Times New Roman" w:cs="Times New Roman"/>
          <w:color w:val="auto"/>
          <w:sz w:val="27"/>
          <w:szCs w:val="27"/>
        </w:rPr>
        <w:t>06-2133111</w:t>
      </w:r>
      <w:r w:rsidR="00D75387" w:rsidRPr="0052096B">
        <w:rPr>
          <w:rFonts w:ascii="Times New Roman" w:eastAsia="標楷體" w:hAnsi="Times New Roman" w:cs="Times New Roman"/>
          <w:color w:val="auto"/>
          <w:sz w:val="27"/>
          <w:szCs w:val="27"/>
        </w:rPr>
        <w:t>轉</w:t>
      </w:r>
      <w:r w:rsidR="00D75387" w:rsidRPr="0052096B">
        <w:rPr>
          <w:rFonts w:ascii="Times New Roman" w:eastAsia="標楷體" w:hAnsi="Times New Roman" w:cs="Times New Roman"/>
          <w:color w:val="auto"/>
          <w:sz w:val="27"/>
          <w:szCs w:val="27"/>
        </w:rPr>
        <w:t>631</w:t>
      </w:r>
      <w:r w:rsidR="00C3440C" w:rsidRPr="0052096B">
        <w:rPr>
          <w:rFonts w:ascii="Times New Roman" w:eastAsia="標楷體" w:hAnsi="Times New Roman" w:cs="Times New Roman"/>
          <w:color w:val="auto"/>
          <w:sz w:val="27"/>
          <w:szCs w:val="27"/>
        </w:rPr>
        <w:t xml:space="preserve"> </w:t>
      </w:r>
    </w:p>
    <w:p w:rsidR="00844047" w:rsidRDefault="006D446F" w:rsidP="00A01657">
      <w:pPr>
        <w:pStyle w:val="Default"/>
        <w:spacing w:line="360" w:lineRule="auto"/>
        <w:rPr>
          <w:rFonts w:ascii="Times New Roman" w:eastAsia="標楷體" w:hAnsi="Times New Roman" w:cs="Times New Roman"/>
          <w:color w:val="auto"/>
          <w:sz w:val="27"/>
          <w:szCs w:val="27"/>
        </w:rPr>
      </w:pPr>
      <w:r>
        <w:rPr>
          <w:rFonts w:ascii="Times New Roman" w:eastAsia="標楷體" w:hAnsi="Times New Roman" w:cs="Times New Roman" w:hint="eastAsia"/>
          <w:color w:val="auto"/>
          <w:sz w:val="27"/>
          <w:szCs w:val="27"/>
        </w:rPr>
        <w:t xml:space="preserve">  </w:t>
      </w:r>
      <w:r w:rsidR="002E0698" w:rsidRPr="0052096B">
        <w:rPr>
          <w:rFonts w:ascii="Times New Roman" w:eastAsia="標楷體" w:hAnsi="Times New Roman" w:cs="Times New Roman" w:hint="eastAsia"/>
          <w:color w:val="auto"/>
          <w:sz w:val="27"/>
          <w:szCs w:val="27"/>
        </w:rPr>
        <w:t>三</w:t>
      </w:r>
      <w:r w:rsidR="00C3440C" w:rsidRPr="0052096B">
        <w:rPr>
          <w:rFonts w:ascii="Times New Roman" w:eastAsia="標楷體" w:hAnsi="Times New Roman" w:cs="Times New Roman"/>
          <w:color w:val="auto"/>
          <w:sz w:val="27"/>
          <w:szCs w:val="27"/>
        </w:rPr>
        <w:t>、地址：</w:t>
      </w:r>
      <w:r w:rsidR="00D75387" w:rsidRPr="0052096B">
        <w:rPr>
          <w:rFonts w:ascii="Times New Roman" w:eastAsia="標楷體" w:hAnsi="Times New Roman" w:cs="Times New Roman"/>
          <w:color w:val="auto"/>
          <w:sz w:val="27"/>
          <w:szCs w:val="27"/>
        </w:rPr>
        <w:t>70005</w:t>
      </w:r>
      <w:proofErr w:type="gramStart"/>
      <w:r w:rsidR="00D75387" w:rsidRPr="0052096B">
        <w:rPr>
          <w:rFonts w:ascii="Times New Roman" w:eastAsia="標楷體" w:hAnsi="Times New Roman" w:cs="Times New Roman"/>
          <w:color w:val="auto"/>
          <w:sz w:val="27"/>
          <w:szCs w:val="27"/>
        </w:rPr>
        <w:t>臺</w:t>
      </w:r>
      <w:proofErr w:type="gramEnd"/>
      <w:r w:rsidR="00D75387" w:rsidRPr="0052096B">
        <w:rPr>
          <w:rFonts w:ascii="Times New Roman" w:eastAsia="標楷體" w:hAnsi="Times New Roman" w:cs="Times New Roman"/>
          <w:color w:val="auto"/>
          <w:sz w:val="27"/>
          <w:szCs w:val="27"/>
        </w:rPr>
        <w:t>南市中西區樹林街二段</w:t>
      </w:r>
      <w:r w:rsidR="00D75387" w:rsidRPr="0052096B">
        <w:rPr>
          <w:rFonts w:ascii="Times New Roman" w:eastAsia="標楷體" w:hAnsi="Times New Roman" w:cs="Times New Roman"/>
          <w:color w:val="auto"/>
          <w:sz w:val="27"/>
          <w:szCs w:val="27"/>
        </w:rPr>
        <w:t>33</w:t>
      </w:r>
      <w:r w:rsidR="00D75387" w:rsidRPr="0052096B">
        <w:rPr>
          <w:rFonts w:ascii="Times New Roman" w:eastAsia="標楷體" w:hAnsi="Times New Roman" w:cs="Times New Roman"/>
          <w:color w:val="auto"/>
          <w:sz w:val="27"/>
          <w:szCs w:val="27"/>
        </w:rPr>
        <w:t>號</w:t>
      </w:r>
    </w:p>
    <w:p w:rsidR="00C3440C" w:rsidRPr="0052096B" w:rsidRDefault="00844047" w:rsidP="00A01657">
      <w:pPr>
        <w:pStyle w:val="Default"/>
        <w:spacing w:line="360" w:lineRule="auto"/>
        <w:rPr>
          <w:rFonts w:ascii="Times New Roman" w:eastAsia="標楷體" w:hAnsi="Times New Roman" w:cs="Times New Roman"/>
          <w:color w:val="auto"/>
          <w:sz w:val="27"/>
          <w:szCs w:val="27"/>
        </w:rPr>
      </w:pPr>
      <w:r>
        <w:rPr>
          <w:rFonts w:ascii="Times New Roman" w:eastAsia="標楷體" w:hAnsi="Times New Roman" w:cs="Times New Roman" w:hint="eastAsia"/>
          <w:color w:val="auto"/>
          <w:sz w:val="27"/>
          <w:szCs w:val="27"/>
        </w:rPr>
        <w:t xml:space="preserve">          </w:t>
      </w:r>
      <w:r w:rsidR="00D75387" w:rsidRPr="0052096B">
        <w:rPr>
          <w:rFonts w:ascii="Times New Roman" w:eastAsia="標楷體" w:hAnsi="Times New Roman" w:cs="Times New Roman"/>
          <w:color w:val="auto"/>
          <w:sz w:val="27"/>
          <w:szCs w:val="27"/>
        </w:rPr>
        <w:t>(</w:t>
      </w:r>
      <w:r w:rsidR="00D75387" w:rsidRPr="0052096B">
        <w:rPr>
          <w:rFonts w:ascii="Times New Roman" w:eastAsia="標楷體" w:hAnsi="Times New Roman" w:cs="Times New Roman"/>
          <w:color w:val="auto"/>
          <w:sz w:val="27"/>
          <w:szCs w:val="27"/>
        </w:rPr>
        <w:t>國立</w:t>
      </w:r>
      <w:proofErr w:type="gramStart"/>
      <w:r w:rsidR="00D75387" w:rsidRPr="0052096B">
        <w:rPr>
          <w:rFonts w:ascii="Times New Roman" w:eastAsia="標楷體" w:hAnsi="Times New Roman" w:cs="Times New Roman"/>
          <w:color w:val="auto"/>
          <w:sz w:val="27"/>
          <w:szCs w:val="27"/>
        </w:rPr>
        <w:t>臺</w:t>
      </w:r>
      <w:proofErr w:type="gramEnd"/>
      <w:r w:rsidR="00D75387" w:rsidRPr="0052096B">
        <w:rPr>
          <w:rFonts w:ascii="Times New Roman" w:eastAsia="標楷體" w:hAnsi="Times New Roman" w:cs="Times New Roman"/>
          <w:color w:val="auto"/>
          <w:sz w:val="27"/>
          <w:szCs w:val="27"/>
        </w:rPr>
        <w:t>南大學行政管理學系</w:t>
      </w:r>
      <w:r w:rsidR="00D75387" w:rsidRPr="0052096B">
        <w:rPr>
          <w:rFonts w:ascii="Times New Roman" w:eastAsia="標楷體" w:hAnsi="Times New Roman" w:cs="Times New Roman"/>
          <w:color w:val="auto"/>
          <w:sz w:val="27"/>
          <w:szCs w:val="27"/>
        </w:rPr>
        <w:t>)</w:t>
      </w:r>
      <w:r w:rsidR="00C3440C" w:rsidRPr="0052096B">
        <w:rPr>
          <w:rFonts w:ascii="Times New Roman" w:eastAsia="標楷體" w:hAnsi="Times New Roman" w:cs="Times New Roman"/>
          <w:color w:val="auto"/>
          <w:sz w:val="27"/>
          <w:szCs w:val="27"/>
        </w:rPr>
        <w:t xml:space="preserve"> </w:t>
      </w:r>
    </w:p>
    <w:p w:rsidR="000500D8" w:rsidRPr="00844047" w:rsidRDefault="006D446F" w:rsidP="00844047">
      <w:pPr>
        <w:adjustRightInd w:val="0"/>
        <w:snapToGrid w:val="0"/>
        <w:spacing w:beforeLines="15" w:before="54" w:line="360" w:lineRule="auto"/>
        <w:ind w:leftChars="-18" w:left="-43"/>
        <w:rPr>
          <w:rFonts w:eastAsia="標楷體"/>
          <w:sz w:val="27"/>
          <w:szCs w:val="27"/>
        </w:rPr>
      </w:pPr>
      <w:r>
        <w:rPr>
          <w:rFonts w:eastAsia="標楷體" w:hint="eastAsia"/>
          <w:sz w:val="27"/>
          <w:szCs w:val="27"/>
        </w:rPr>
        <w:t xml:space="preserve">  </w:t>
      </w:r>
      <w:r w:rsidR="00844047" w:rsidRPr="00844047">
        <w:rPr>
          <w:rFonts w:eastAsia="標楷體" w:hint="eastAsia"/>
          <w:sz w:val="27"/>
          <w:szCs w:val="27"/>
        </w:rPr>
        <w:t>四、</w:t>
      </w:r>
      <w:r w:rsidR="000500D8" w:rsidRPr="00844047">
        <w:rPr>
          <w:rFonts w:eastAsia="標楷體"/>
          <w:sz w:val="27"/>
          <w:szCs w:val="27"/>
        </w:rPr>
        <w:t>電子郵件：</w:t>
      </w:r>
      <w:hyperlink r:id="rId11" w:history="1">
        <w:r w:rsidR="00080961" w:rsidRPr="00795B4C">
          <w:rPr>
            <w:rStyle w:val="a5"/>
            <w:rFonts w:eastAsia="標楷體" w:hint="eastAsia"/>
            <w:sz w:val="27"/>
            <w:szCs w:val="27"/>
          </w:rPr>
          <w:t>pam-1</w:t>
        </w:r>
        <w:r w:rsidR="00080961" w:rsidRPr="00795B4C">
          <w:rPr>
            <w:rStyle w:val="a5"/>
            <w:rFonts w:eastAsia="標楷體"/>
            <w:sz w:val="27"/>
            <w:szCs w:val="27"/>
          </w:rPr>
          <w:t>@pub</w:t>
        </w:r>
        <w:r w:rsidR="00080961" w:rsidRPr="00795B4C">
          <w:rPr>
            <w:rStyle w:val="a5"/>
            <w:rFonts w:eastAsia="標楷體" w:hint="eastAsia"/>
            <w:sz w:val="27"/>
            <w:szCs w:val="27"/>
          </w:rPr>
          <w:t>mail.nutn.edu.tw</w:t>
        </w:r>
      </w:hyperlink>
    </w:p>
    <w:p w:rsidR="00844047" w:rsidRPr="00844047" w:rsidRDefault="00844047" w:rsidP="00844047">
      <w:pPr>
        <w:adjustRightInd w:val="0"/>
        <w:snapToGrid w:val="0"/>
        <w:spacing w:beforeLines="15" w:before="54" w:line="360" w:lineRule="auto"/>
        <w:ind w:leftChars="-118" w:left="-10" w:hangingChars="101" w:hanging="273"/>
        <w:rPr>
          <w:rFonts w:eastAsia="標楷體"/>
          <w:sz w:val="27"/>
          <w:szCs w:val="27"/>
        </w:rPr>
      </w:pPr>
      <w:r w:rsidRPr="00844047">
        <w:rPr>
          <w:rFonts w:eastAsia="標楷體" w:hint="eastAsia"/>
          <w:sz w:val="27"/>
          <w:szCs w:val="27"/>
        </w:rPr>
        <w:t xml:space="preserve">  </w:t>
      </w:r>
      <w:r w:rsidR="006D446F">
        <w:rPr>
          <w:rFonts w:eastAsia="標楷體" w:hint="eastAsia"/>
          <w:sz w:val="27"/>
          <w:szCs w:val="27"/>
        </w:rPr>
        <w:t xml:space="preserve">  </w:t>
      </w:r>
      <w:r w:rsidRPr="00844047">
        <w:rPr>
          <w:rFonts w:eastAsia="標楷體" w:hint="eastAsia"/>
          <w:sz w:val="27"/>
          <w:szCs w:val="27"/>
        </w:rPr>
        <w:t>五</w:t>
      </w:r>
      <w:r w:rsidR="000500D8" w:rsidRPr="00844047">
        <w:rPr>
          <w:rFonts w:eastAsia="標楷體"/>
          <w:sz w:val="27"/>
          <w:szCs w:val="27"/>
        </w:rPr>
        <w:t>、</w:t>
      </w:r>
      <w:r w:rsidR="000500D8" w:rsidRPr="00844047">
        <w:rPr>
          <w:rFonts w:eastAsia="標楷體"/>
          <w:sz w:val="27"/>
          <w:szCs w:val="27"/>
        </w:rPr>
        <w:t>TASPAA</w:t>
      </w:r>
      <w:r w:rsidR="000500D8" w:rsidRPr="00844047">
        <w:rPr>
          <w:rFonts w:eastAsia="標楷體"/>
          <w:sz w:val="27"/>
          <w:szCs w:val="27"/>
        </w:rPr>
        <w:t>官方網站：</w:t>
      </w:r>
      <w:hyperlink r:id="rId12" w:history="1">
        <w:r w:rsidR="000500D8" w:rsidRPr="00844047">
          <w:rPr>
            <w:rStyle w:val="a5"/>
            <w:rFonts w:eastAsia="標楷體"/>
            <w:color w:val="auto"/>
            <w:sz w:val="27"/>
            <w:szCs w:val="27"/>
          </w:rPr>
          <w:t>http://taspaa.org/</w:t>
        </w:r>
      </w:hyperlink>
      <w:r w:rsidR="00405CDE" w:rsidRPr="00844047">
        <w:rPr>
          <w:rFonts w:eastAsia="標楷體" w:hint="eastAsia"/>
          <w:sz w:val="27"/>
          <w:szCs w:val="27"/>
        </w:rPr>
        <w:t xml:space="preserve"> </w:t>
      </w:r>
    </w:p>
    <w:p w:rsidR="00BF7CA1" w:rsidRPr="00844047" w:rsidRDefault="00844047" w:rsidP="00844047">
      <w:pPr>
        <w:adjustRightInd w:val="0"/>
        <w:snapToGrid w:val="0"/>
        <w:spacing w:beforeLines="15" w:before="54" w:line="360" w:lineRule="auto"/>
        <w:ind w:leftChars="-118" w:left="-10" w:hangingChars="101" w:hanging="273"/>
        <w:rPr>
          <w:rFonts w:eastAsia="標楷體"/>
          <w:sz w:val="27"/>
          <w:szCs w:val="27"/>
        </w:rPr>
      </w:pPr>
      <w:r w:rsidRPr="00844047">
        <w:rPr>
          <w:rFonts w:eastAsia="標楷體" w:hint="eastAsia"/>
          <w:sz w:val="27"/>
          <w:szCs w:val="27"/>
        </w:rPr>
        <w:t xml:space="preserve">  </w:t>
      </w:r>
      <w:r w:rsidR="006D446F">
        <w:rPr>
          <w:rFonts w:eastAsia="標楷體" w:hint="eastAsia"/>
          <w:sz w:val="27"/>
          <w:szCs w:val="27"/>
        </w:rPr>
        <w:t xml:space="preserve">  </w:t>
      </w:r>
      <w:r w:rsidRPr="00844047">
        <w:rPr>
          <w:rFonts w:eastAsia="標楷體" w:hint="eastAsia"/>
          <w:sz w:val="27"/>
          <w:szCs w:val="27"/>
        </w:rPr>
        <w:t>六、</w:t>
      </w:r>
      <w:r w:rsidR="0060709F" w:rsidRPr="00844047">
        <w:rPr>
          <w:rFonts w:eastAsia="標楷體"/>
          <w:sz w:val="27"/>
          <w:szCs w:val="27"/>
        </w:rPr>
        <w:t>國立</w:t>
      </w:r>
      <w:proofErr w:type="gramStart"/>
      <w:r w:rsidR="0060709F" w:rsidRPr="00844047">
        <w:rPr>
          <w:rFonts w:eastAsia="標楷體"/>
          <w:sz w:val="27"/>
          <w:szCs w:val="27"/>
        </w:rPr>
        <w:t>臺</w:t>
      </w:r>
      <w:proofErr w:type="gramEnd"/>
      <w:r w:rsidR="0060709F" w:rsidRPr="00844047">
        <w:rPr>
          <w:rFonts w:eastAsia="標楷體"/>
          <w:sz w:val="27"/>
          <w:szCs w:val="27"/>
        </w:rPr>
        <w:t>南大學行政管理學系網址</w:t>
      </w:r>
      <w:hyperlink r:id="rId13" w:history="1">
        <w:r w:rsidR="0060709F" w:rsidRPr="00844047">
          <w:rPr>
            <w:rStyle w:val="a5"/>
            <w:rFonts w:eastAsia="標楷體"/>
            <w:color w:val="auto"/>
            <w:sz w:val="27"/>
            <w:szCs w:val="27"/>
          </w:rPr>
          <w:t>http://www.pam.nutn.edu.tw/</w:t>
        </w:r>
      </w:hyperlink>
    </w:p>
    <w:p w:rsidR="00844047" w:rsidRPr="00844047" w:rsidRDefault="00F61BD8" w:rsidP="00F61BD8">
      <w:pPr>
        <w:autoSpaceDE w:val="0"/>
        <w:autoSpaceDN w:val="0"/>
        <w:adjustRightInd w:val="0"/>
        <w:spacing w:line="480" w:lineRule="auto"/>
        <w:rPr>
          <w:rFonts w:ascii="標楷體" w:eastAsia="標楷體" w:cs="標楷體"/>
          <w:b/>
          <w:color w:val="000000"/>
          <w:kern w:val="0"/>
          <w:sz w:val="27"/>
          <w:szCs w:val="27"/>
        </w:rPr>
      </w:pPr>
      <w:r>
        <w:rPr>
          <w:rFonts w:ascii="標楷體" w:eastAsia="標楷體" w:cs="標楷體" w:hint="eastAsia"/>
          <w:b/>
          <w:color w:val="000000"/>
          <w:kern w:val="0"/>
          <w:sz w:val="27"/>
          <w:szCs w:val="27"/>
        </w:rPr>
        <w:t>捌、論</w:t>
      </w:r>
      <w:r w:rsidR="00C7119B">
        <w:rPr>
          <w:rFonts w:ascii="標楷體" w:eastAsia="標楷體" w:cs="標楷體" w:hint="eastAsia"/>
          <w:b/>
          <w:color w:val="000000"/>
          <w:kern w:val="0"/>
          <w:sz w:val="27"/>
          <w:szCs w:val="27"/>
        </w:rPr>
        <w:t>文投稿及</w:t>
      </w:r>
      <w:r w:rsidR="00844047" w:rsidRPr="00844047">
        <w:rPr>
          <w:rFonts w:ascii="標楷體" w:eastAsia="標楷體" w:cs="標楷體" w:hint="eastAsia"/>
          <w:b/>
          <w:color w:val="000000"/>
          <w:kern w:val="0"/>
          <w:sz w:val="27"/>
          <w:szCs w:val="27"/>
        </w:rPr>
        <w:t>經費補助說明</w:t>
      </w:r>
      <w:r w:rsidR="00844047" w:rsidRPr="00844047">
        <w:rPr>
          <w:rFonts w:ascii="標楷體" w:eastAsia="標楷體" w:cs="標楷體"/>
          <w:b/>
          <w:color w:val="000000"/>
          <w:kern w:val="0"/>
          <w:sz w:val="27"/>
          <w:szCs w:val="27"/>
        </w:rPr>
        <w:t xml:space="preserve"> </w:t>
      </w:r>
    </w:p>
    <w:p w:rsidR="00844047" w:rsidRPr="00844047" w:rsidRDefault="006D446F" w:rsidP="00141491">
      <w:pPr>
        <w:autoSpaceDE w:val="0"/>
        <w:autoSpaceDN w:val="0"/>
        <w:adjustRightInd w:val="0"/>
        <w:spacing w:line="360" w:lineRule="auto"/>
        <w:ind w:left="851" w:hangingChars="315" w:hanging="851"/>
        <w:rPr>
          <w:rFonts w:ascii="標楷體" w:eastAsia="標楷體" w:cs="標楷體"/>
          <w:b/>
          <w:color w:val="000000"/>
          <w:kern w:val="0"/>
          <w:sz w:val="27"/>
          <w:szCs w:val="27"/>
        </w:rPr>
      </w:pPr>
      <w:r>
        <w:rPr>
          <w:rFonts w:ascii="標楷體" w:eastAsia="標楷體" w:cs="標楷體" w:hint="eastAsia"/>
          <w:b/>
          <w:color w:val="000000"/>
          <w:kern w:val="0"/>
          <w:sz w:val="27"/>
          <w:szCs w:val="27"/>
        </w:rPr>
        <w:t xml:space="preserve">  </w:t>
      </w:r>
      <w:r w:rsidR="00844047" w:rsidRPr="00844047">
        <w:rPr>
          <w:rFonts w:ascii="標楷體" w:eastAsia="標楷體" w:cs="標楷體" w:hint="eastAsia"/>
          <w:b/>
          <w:color w:val="000000"/>
          <w:kern w:val="0"/>
          <w:sz w:val="27"/>
          <w:szCs w:val="27"/>
        </w:rPr>
        <w:t>一、</w:t>
      </w:r>
      <w:r w:rsidR="00141491">
        <w:rPr>
          <w:rFonts w:ascii="標楷體" w:eastAsia="標楷體" w:cs="標楷體" w:hint="eastAsia"/>
          <w:b/>
          <w:color w:val="000000"/>
          <w:kern w:val="0"/>
          <w:sz w:val="27"/>
          <w:szCs w:val="27"/>
        </w:rPr>
        <w:t>本研討會之補助以</w:t>
      </w:r>
      <w:r w:rsidR="00844047" w:rsidRPr="00844047">
        <w:rPr>
          <w:rFonts w:eastAsia="標楷體"/>
          <w:b/>
          <w:bCs/>
          <w:color w:val="000000"/>
          <w:kern w:val="0"/>
          <w:sz w:val="27"/>
          <w:szCs w:val="27"/>
        </w:rPr>
        <w:t>TASPAA</w:t>
      </w:r>
      <w:r w:rsidR="00141491">
        <w:rPr>
          <w:rFonts w:ascii="標楷體" w:eastAsia="標楷體" w:cs="標楷體" w:hint="eastAsia"/>
          <w:b/>
          <w:color w:val="000000"/>
          <w:kern w:val="0"/>
          <w:sz w:val="27"/>
          <w:szCs w:val="27"/>
        </w:rPr>
        <w:t>系所成員教師為主，非會員系所</w:t>
      </w:r>
      <w:bookmarkStart w:id="0" w:name="_GoBack"/>
      <w:r w:rsidR="00141491" w:rsidRPr="00411650">
        <w:rPr>
          <w:rFonts w:ascii="標楷體" w:eastAsia="標楷體" w:cs="標楷體" w:hint="eastAsia"/>
          <w:b/>
          <w:color w:val="000000" w:themeColor="text1"/>
          <w:kern w:val="0"/>
          <w:sz w:val="27"/>
          <w:szCs w:val="27"/>
        </w:rPr>
        <w:t>師生</w:t>
      </w:r>
      <w:bookmarkEnd w:id="0"/>
      <w:r w:rsidR="00141491">
        <w:rPr>
          <w:rFonts w:ascii="標楷體" w:eastAsia="標楷體" w:cs="標楷體" w:hint="eastAsia"/>
          <w:b/>
          <w:color w:val="000000"/>
          <w:kern w:val="0"/>
          <w:sz w:val="27"/>
          <w:szCs w:val="27"/>
        </w:rPr>
        <w:t>，</w:t>
      </w:r>
      <w:r w:rsidR="00844047" w:rsidRPr="00844047">
        <w:rPr>
          <w:rFonts w:ascii="標楷體" w:eastAsia="標楷體" w:cs="標楷體" w:hint="eastAsia"/>
          <w:b/>
          <w:color w:val="000000"/>
          <w:kern w:val="0"/>
          <w:sz w:val="27"/>
          <w:szCs w:val="27"/>
        </w:rPr>
        <w:t>所有相關費用煩請自費參與。</w:t>
      </w:r>
      <w:r w:rsidR="00844047" w:rsidRPr="00844047">
        <w:rPr>
          <w:rFonts w:ascii="標楷體" w:eastAsia="標楷體" w:cs="標楷體"/>
          <w:b/>
          <w:color w:val="000000"/>
          <w:kern w:val="0"/>
          <w:sz w:val="27"/>
          <w:szCs w:val="27"/>
        </w:rPr>
        <w:t xml:space="preserve"> </w:t>
      </w:r>
    </w:p>
    <w:p w:rsidR="00844047" w:rsidRPr="00844047" w:rsidRDefault="006D446F" w:rsidP="00844047">
      <w:pPr>
        <w:autoSpaceDE w:val="0"/>
        <w:autoSpaceDN w:val="0"/>
        <w:adjustRightInd w:val="0"/>
        <w:spacing w:line="360" w:lineRule="auto"/>
        <w:rPr>
          <w:rFonts w:ascii="標楷體" w:eastAsia="標楷體" w:cs="標楷體"/>
          <w:b/>
          <w:color w:val="000000"/>
          <w:kern w:val="0"/>
          <w:sz w:val="27"/>
          <w:szCs w:val="27"/>
        </w:rPr>
      </w:pPr>
      <w:r>
        <w:rPr>
          <w:rFonts w:ascii="標楷體" w:eastAsia="標楷體" w:cs="標楷體" w:hint="eastAsia"/>
          <w:b/>
          <w:color w:val="000000"/>
          <w:kern w:val="0"/>
          <w:sz w:val="27"/>
          <w:szCs w:val="27"/>
        </w:rPr>
        <w:lastRenderedPageBreak/>
        <w:t xml:space="preserve">  </w:t>
      </w:r>
      <w:r w:rsidR="00844047" w:rsidRPr="00844047">
        <w:rPr>
          <w:rFonts w:ascii="標楷體" w:eastAsia="標楷體" w:cs="標楷體" w:hint="eastAsia"/>
          <w:b/>
          <w:color w:val="000000"/>
          <w:kern w:val="0"/>
          <w:sz w:val="27"/>
          <w:szCs w:val="27"/>
        </w:rPr>
        <w:t>二、</w:t>
      </w:r>
      <w:r w:rsidR="00844047" w:rsidRPr="00844047">
        <w:rPr>
          <w:rFonts w:eastAsia="標楷體"/>
          <w:b/>
          <w:bCs/>
          <w:color w:val="000000"/>
          <w:kern w:val="0"/>
          <w:sz w:val="27"/>
          <w:szCs w:val="27"/>
        </w:rPr>
        <w:t>TASPAA</w:t>
      </w:r>
      <w:r w:rsidR="00141491">
        <w:rPr>
          <w:rFonts w:ascii="標楷體" w:eastAsia="標楷體" w:cs="標楷體" w:hint="eastAsia"/>
          <w:b/>
          <w:color w:val="000000"/>
          <w:kern w:val="0"/>
          <w:sz w:val="27"/>
          <w:szCs w:val="27"/>
        </w:rPr>
        <w:t>系所成員</w:t>
      </w:r>
    </w:p>
    <w:p w:rsidR="00844047" w:rsidRPr="00844047" w:rsidRDefault="00844047" w:rsidP="00844047">
      <w:pPr>
        <w:autoSpaceDE w:val="0"/>
        <w:autoSpaceDN w:val="0"/>
        <w:adjustRightInd w:val="0"/>
        <w:spacing w:line="360" w:lineRule="auto"/>
        <w:ind w:leftChars="60" w:left="849" w:hangingChars="261" w:hanging="705"/>
        <w:rPr>
          <w:rFonts w:ascii="標楷體" w:eastAsia="標楷體" w:cs="標楷體"/>
          <w:color w:val="000000"/>
          <w:kern w:val="0"/>
          <w:sz w:val="27"/>
          <w:szCs w:val="27"/>
        </w:rPr>
      </w:pPr>
      <w:r w:rsidRPr="00844047">
        <w:rPr>
          <w:rFonts w:ascii="標楷體" w:eastAsia="標楷體" w:cs="標楷體" w:hint="eastAsia"/>
          <w:color w:val="000000"/>
          <w:kern w:val="0"/>
          <w:sz w:val="27"/>
          <w:szCs w:val="27"/>
        </w:rPr>
        <w:t>（一）自由投稿場次：除提供場地設備器材及工讀生外，僅提供主持費及評論費用（不提供發表費）。</w:t>
      </w:r>
      <w:r w:rsidRPr="00844047">
        <w:rPr>
          <w:rFonts w:ascii="標楷體" w:eastAsia="標楷體" w:cs="標楷體"/>
          <w:color w:val="000000"/>
          <w:kern w:val="0"/>
          <w:sz w:val="27"/>
          <w:szCs w:val="27"/>
        </w:rPr>
        <w:t xml:space="preserve"> </w:t>
      </w:r>
    </w:p>
    <w:p w:rsidR="00844047" w:rsidRPr="00844047" w:rsidRDefault="00844047" w:rsidP="00844047">
      <w:pPr>
        <w:autoSpaceDE w:val="0"/>
        <w:autoSpaceDN w:val="0"/>
        <w:adjustRightInd w:val="0"/>
        <w:spacing w:line="360" w:lineRule="auto"/>
        <w:ind w:leftChars="60" w:left="849" w:hangingChars="261" w:hanging="705"/>
        <w:rPr>
          <w:rFonts w:ascii="標楷體" w:eastAsia="標楷體" w:cs="標楷體"/>
          <w:color w:val="000000"/>
          <w:kern w:val="0"/>
          <w:sz w:val="27"/>
          <w:szCs w:val="27"/>
        </w:rPr>
      </w:pPr>
      <w:r w:rsidRPr="00F61BD8">
        <w:rPr>
          <w:rFonts w:ascii="標楷體" w:eastAsia="標楷體" w:cs="標楷體" w:hint="eastAsia"/>
          <w:color w:val="000000"/>
          <w:kern w:val="0"/>
          <w:sz w:val="27"/>
          <w:szCs w:val="27"/>
        </w:rPr>
        <w:t>（二）自主場次部分：僅提供場地設備器材</w:t>
      </w:r>
      <w:r w:rsidRPr="00844047">
        <w:rPr>
          <w:rFonts w:ascii="標楷體" w:eastAsia="標楷體" w:cs="標楷體" w:hint="eastAsia"/>
          <w:color w:val="000000"/>
          <w:kern w:val="0"/>
          <w:sz w:val="27"/>
          <w:szCs w:val="27"/>
        </w:rPr>
        <w:t>及工讀生，其餘費用</w:t>
      </w:r>
      <w:r w:rsidR="007B5142">
        <w:rPr>
          <w:rFonts w:ascii="標楷體" w:eastAsia="標楷體" w:cs="標楷體" w:hint="eastAsia"/>
          <w:color w:val="000000"/>
          <w:kern w:val="0"/>
          <w:sz w:val="27"/>
          <w:szCs w:val="27"/>
        </w:rPr>
        <w:t>煩</w:t>
      </w:r>
      <w:r w:rsidRPr="00844047">
        <w:rPr>
          <w:rFonts w:ascii="標楷體" w:eastAsia="標楷體" w:cs="標楷體" w:hint="eastAsia"/>
          <w:color w:val="000000"/>
          <w:kern w:val="0"/>
          <w:sz w:val="27"/>
          <w:szCs w:val="27"/>
        </w:rPr>
        <w:t>請自理。</w:t>
      </w:r>
      <w:r w:rsidRPr="00844047">
        <w:rPr>
          <w:rFonts w:ascii="標楷體" w:eastAsia="標楷體" w:cs="標楷體"/>
          <w:color w:val="000000"/>
          <w:kern w:val="0"/>
          <w:sz w:val="27"/>
          <w:szCs w:val="27"/>
        </w:rPr>
        <w:t xml:space="preserve"> </w:t>
      </w:r>
    </w:p>
    <w:p w:rsidR="00844047" w:rsidRPr="00844047" w:rsidRDefault="00844047" w:rsidP="00844047">
      <w:pPr>
        <w:autoSpaceDE w:val="0"/>
        <w:autoSpaceDN w:val="0"/>
        <w:adjustRightInd w:val="0"/>
        <w:spacing w:line="360" w:lineRule="auto"/>
        <w:rPr>
          <w:rFonts w:ascii="標楷體" w:eastAsia="標楷體" w:cs="標楷體"/>
          <w:color w:val="000000"/>
          <w:kern w:val="0"/>
          <w:sz w:val="27"/>
          <w:szCs w:val="27"/>
        </w:rPr>
      </w:pPr>
      <w:r w:rsidRPr="00F61BD8">
        <w:rPr>
          <w:rFonts w:ascii="標楷體" w:eastAsia="標楷體" w:cs="標楷體" w:hint="eastAsia"/>
          <w:color w:val="000000"/>
          <w:kern w:val="0"/>
          <w:sz w:val="27"/>
          <w:szCs w:val="27"/>
        </w:rPr>
        <w:t xml:space="preserve"> </w:t>
      </w:r>
      <w:r w:rsidRPr="00844047">
        <w:rPr>
          <w:rFonts w:ascii="標楷體" w:eastAsia="標楷體" w:cs="標楷體" w:hint="eastAsia"/>
          <w:color w:val="000000"/>
          <w:kern w:val="0"/>
          <w:sz w:val="27"/>
          <w:szCs w:val="27"/>
        </w:rPr>
        <w:t>（三）交通費用補助標準與原則說明</w:t>
      </w:r>
      <w:r w:rsidRPr="00844047">
        <w:rPr>
          <w:rFonts w:ascii="標楷體" w:eastAsia="標楷體" w:cs="標楷體"/>
          <w:color w:val="000000"/>
          <w:kern w:val="0"/>
          <w:sz w:val="27"/>
          <w:szCs w:val="27"/>
        </w:rPr>
        <w:t xml:space="preserve"> </w:t>
      </w:r>
    </w:p>
    <w:p w:rsidR="00844047" w:rsidRPr="00844047" w:rsidRDefault="00844047" w:rsidP="00F61BD8">
      <w:pPr>
        <w:autoSpaceDE w:val="0"/>
        <w:autoSpaceDN w:val="0"/>
        <w:adjustRightInd w:val="0"/>
        <w:spacing w:line="360" w:lineRule="auto"/>
        <w:ind w:left="1274" w:hangingChars="472" w:hanging="1274"/>
        <w:rPr>
          <w:rFonts w:ascii="標楷體" w:eastAsia="標楷體" w:cs="標楷體"/>
          <w:color w:val="000000"/>
          <w:kern w:val="0"/>
          <w:sz w:val="27"/>
          <w:szCs w:val="27"/>
        </w:rPr>
      </w:pPr>
      <w:r w:rsidRPr="00F61BD8">
        <w:rPr>
          <w:rFonts w:eastAsia="標楷體" w:hint="eastAsia"/>
          <w:color w:val="000000"/>
          <w:kern w:val="0"/>
          <w:sz w:val="27"/>
          <w:szCs w:val="27"/>
        </w:rPr>
        <w:t xml:space="preserve">    </w:t>
      </w:r>
      <w:r w:rsidRPr="00844047">
        <w:rPr>
          <w:rFonts w:eastAsia="標楷體"/>
          <w:color w:val="000000"/>
          <w:kern w:val="0"/>
          <w:sz w:val="27"/>
          <w:szCs w:val="27"/>
        </w:rPr>
        <w:t>1</w:t>
      </w:r>
      <w:r w:rsidR="00141491" w:rsidRPr="00F61BD8">
        <w:rPr>
          <w:rFonts w:ascii="標楷體" w:eastAsia="標楷體" w:cs="標楷體" w:hint="eastAsia"/>
          <w:color w:val="000000"/>
          <w:kern w:val="0"/>
          <w:sz w:val="27"/>
          <w:szCs w:val="27"/>
        </w:rPr>
        <w:t>、會員系所參與者</w:t>
      </w:r>
      <w:r w:rsidRPr="00844047">
        <w:rPr>
          <w:rFonts w:ascii="標楷體" w:eastAsia="標楷體" w:cs="標楷體" w:hint="eastAsia"/>
          <w:color w:val="000000"/>
          <w:kern w:val="0"/>
          <w:sz w:val="27"/>
          <w:szCs w:val="27"/>
        </w:rPr>
        <w:t>交通補助標準</w:t>
      </w:r>
      <w:r w:rsidRPr="00844047">
        <w:rPr>
          <w:rFonts w:ascii="標楷體" w:eastAsia="標楷體" w:cs="標楷體"/>
          <w:color w:val="000000"/>
          <w:kern w:val="0"/>
          <w:sz w:val="27"/>
          <w:szCs w:val="27"/>
        </w:rPr>
        <w:t xml:space="preserve"> </w:t>
      </w:r>
    </w:p>
    <w:p w:rsidR="00844047" w:rsidRPr="00844047" w:rsidRDefault="00844047" w:rsidP="00F61BD8">
      <w:pPr>
        <w:autoSpaceDE w:val="0"/>
        <w:autoSpaceDN w:val="0"/>
        <w:adjustRightInd w:val="0"/>
        <w:spacing w:line="360" w:lineRule="auto"/>
        <w:ind w:left="1274" w:hangingChars="472" w:hanging="1274"/>
        <w:rPr>
          <w:rFonts w:ascii="標楷體" w:eastAsia="標楷體" w:cs="標楷體"/>
          <w:color w:val="000000"/>
          <w:kern w:val="0"/>
          <w:sz w:val="27"/>
          <w:szCs w:val="27"/>
        </w:rPr>
      </w:pPr>
      <w:r w:rsidRPr="00F61BD8">
        <w:rPr>
          <w:rFonts w:ascii="標楷體" w:eastAsia="標楷體" w:cs="標楷體" w:hint="eastAsia"/>
          <w:color w:val="000000"/>
          <w:kern w:val="0"/>
          <w:sz w:val="27"/>
          <w:szCs w:val="27"/>
        </w:rPr>
        <w:t xml:space="preserve">    </w:t>
      </w:r>
      <w:r w:rsidRPr="00844047">
        <w:rPr>
          <w:rFonts w:ascii="標楷體" w:eastAsia="標楷體" w:cs="標楷體" w:hint="eastAsia"/>
          <w:color w:val="000000"/>
          <w:kern w:val="0"/>
          <w:sz w:val="27"/>
          <w:szCs w:val="27"/>
        </w:rPr>
        <w:t>（</w:t>
      </w:r>
      <w:r w:rsidRPr="00844047">
        <w:rPr>
          <w:rFonts w:eastAsia="標楷體"/>
          <w:color w:val="000000"/>
          <w:kern w:val="0"/>
          <w:sz w:val="27"/>
          <w:szCs w:val="27"/>
        </w:rPr>
        <w:t>1</w:t>
      </w:r>
      <w:r w:rsidRPr="00844047">
        <w:rPr>
          <w:rFonts w:ascii="標楷體" w:eastAsia="標楷體" w:cs="標楷體" w:hint="eastAsia"/>
          <w:color w:val="000000"/>
          <w:kern w:val="0"/>
          <w:sz w:val="27"/>
          <w:szCs w:val="27"/>
        </w:rPr>
        <w:t>）補助對象：主持人</w:t>
      </w:r>
      <w:r w:rsidR="00C7119B" w:rsidRPr="00844047">
        <w:rPr>
          <w:rFonts w:ascii="標楷體" w:eastAsia="標楷體" w:cs="標楷體" w:hint="eastAsia"/>
          <w:color w:val="000000"/>
          <w:kern w:val="0"/>
          <w:sz w:val="27"/>
          <w:szCs w:val="27"/>
        </w:rPr>
        <w:t>、與談人</w:t>
      </w:r>
      <w:r w:rsidRPr="00844047">
        <w:rPr>
          <w:rFonts w:ascii="標楷體" w:eastAsia="標楷體" w:cs="標楷體" w:hint="eastAsia"/>
          <w:color w:val="000000"/>
          <w:kern w:val="0"/>
          <w:sz w:val="27"/>
          <w:szCs w:val="27"/>
        </w:rPr>
        <w:t>、評論人。</w:t>
      </w:r>
      <w:r w:rsidRPr="00844047">
        <w:rPr>
          <w:rFonts w:ascii="標楷體" w:eastAsia="標楷體" w:cs="標楷體"/>
          <w:color w:val="000000"/>
          <w:kern w:val="0"/>
          <w:sz w:val="27"/>
          <w:szCs w:val="27"/>
        </w:rPr>
        <w:t xml:space="preserve"> </w:t>
      </w:r>
    </w:p>
    <w:p w:rsidR="00844047" w:rsidRPr="00844047" w:rsidRDefault="00844047" w:rsidP="00F61BD8">
      <w:pPr>
        <w:autoSpaceDE w:val="0"/>
        <w:autoSpaceDN w:val="0"/>
        <w:adjustRightInd w:val="0"/>
        <w:spacing w:line="360" w:lineRule="auto"/>
        <w:ind w:left="1274" w:hangingChars="472" w:hanging="1274"/>
        <w:rPr>
          <w:rFonts w:ascii="標楷體" w:eastAsia="標楷體" w:cs="標楷體"/>
          <w:color w:val="000000"/>
          <w:kern w:val="0"/>
          <w:sz w:val="27"/>
          <w:szCs w:val="27"/>
        </w:rPr>
      </w:pPr>
      <w:r w:rsidRPr="00F61BD8">
        <w:rPr>
          <w:rFonts w:ascii="標楷體" w:eastAsia="標楷體" w:cs="標楷體" w:hint="eastAsia"/>
          <w:color w:val="000000"/>
          <w:kern w:val="0"/>
          <w:sz w:val="27"/>
          <w:szCs w:val="27"/>
        </w:rPr>
        <w:t xml:space="preserve">    </w:t>
      </w:r>
      <w:r w:rsidRPr="00844047">
        <w:rPr>
          <w:rFonts w:ascii="標楷體" w:eastAsia="標楷體" w:cs="標楷體" w:hint="eastAsia"/>
          <w:color w:val="000000"/>
          <w:kern w:val="0"/>
          <w:sz w:val="27"/>
          <w:szCs w:val="27"/>
        </w:rPr>
        <w:t>（</w:t>
      </w:r>
      <w:r w:rsidRPr="00844047">
        <w:rPr>
          <w:rFonts w:eastAsia="標楷體"/>
          <w:color w:val="000000"/>
          <w:kern w:val="0"/>
          <w:sz w:val="27"/>
          <w:szCs w:val="27"/>
        </w:rPr>
        <w:t>2</w:t>
      </w:r>
      <w:r w:rsidR="007B5142">
        <w:rPr>
          <w:rFonts w:ascii="標楷體" w:eastAsia="標楷體" w:cs="標楷體" w:hint="eastAsia"/>
          <w:color w:val="000000"/>
          <w:kern w:val="0"/>
          <w:sz w:val="27"/>
          <w:szCs w:val="27"/>
        </w:rPr>
        <w:t>）補助範圍：任職學校至</w:t>
      </w:r>
      <w:proofErr w:type="gramStart"/>
      <w:r w:rsidR="007B5142">
        <w:rPr>
          <w:rFonts w:ascii="標楷體" w:eastAsia="標楷體" w:cs="標楷體" w:hint="eastAsia"/>
          <w:color w:val="000000"/>
          <w:kern w:val="0"/>
          <w:sz w:val="27"/>
          <w:szCs w:val="27"/>
        </w:rPr>
        <w:t>臺</w:t>
      </w:r>
      <w:proofErr w:type="gramEnd"/>
      <w:r w:rsidR="007B5142">
        <w:rPr>
          <w:rFonts w:ascii="標楷體" w:eastAsia="標楷體" w:cs="標楷體" w:hint="eastAsia"/>
          <w:color w:val="000000"/>
          <w:kern w:val="0"/>
          <w:sz w:val="27"/>
          <w:szCs w:val="27"/>
        </w:rPr>
        <w:t>南</w:t>
      </w:r>
      <w:r w:rsidRPr="00844047">
        <w:rPr>
          <w:rFonts w:ascii="標楷體" w:eastAsia="標楷體" w:cs="標楷體" w:hint="eastAsia"/>
          <w:color w:val="000000"/>
          <w:kern w:val="0"/>
          <w:sz w:val="27"/>
          <w:szCs w:val="27"/>
        </w:rPr>
        <w:t>來回車資，限</w:t>
      </w:r>
      <w:proofErr w:type="gramStart"/>
      <w:r w:rsidR="007B5142">
        <w:rPr>
          <w:rFonts w:ascii="標楷體" w:eastAsia="標楷體" w:cs="標楷體" w:hint="eastAsia"/>
          <w:color w:val="000000"/>
          <w:kern w:val="0"/>
          <w:sz w:val="27"/>
          <w:szCs w:val="27"/>
        </w:rPr>
        <w:t>臺</w:t>
      </w:r>
      <w:proofErr w:type="gramEnd"/>
      <w:r w:rsidR="007B5142">
        <w:rPr>
          <w:rFonts w:ascii="標楷體" w:eastAsia="標楷體" w:cs="標楷體" w:hint="eastAsia"/>
          <w:color w:val="000000"/>
          <w:kern w:val="0"/>
          <w:sz w:val="27"/>
          <w:szCs w:val="27"/>
        </w:rPr>
        <w:t>中（含）以北</w:t>
      </w:r>
      <w:r w:rsidRPr="00844047">
        <w:rPr>
          <w:rFonts w:ascii="標楷體" w:eastAsia="標楷體" w:cs="標楷體" w:hint="eastAsia"/>
          <w:color w:val="000000"/>
          <w:kern w:val="0"/>
          <w:sz w:val="27"/>
          <w:szCs w:val="27"/>
        </w:rPr>
        <w:t>。</w:t>
      </w:r>
      <w:r w:rsidRPr="00844047">
        <w:rPr>
          <w:rFonts w:ascii="標楷體" w:eastAsia="標楷體" w:cs="標楷體"/>
          <w:color w:val="000000"/>
          <w:kern w:val="0"/>
          <w:sz w:val="27"/>
          <w:szCs w:val="27"/>
        </w:rPr>
        <w:t xml:space="preserve"> </w:t>
      </w:r>
    </w:p>
    <w:p w:rsidR="00844047" w:rsidRPr="00844047" w:rsidRDefault="00844047" w:rsidP="00F61BD8">
      <w:pPr>
        <w:autoSpaceDE w:val="0"/>
        <w:autoSpaceDN w:val="0"/>
        <w:adjustRightInd w:val="0"/>
        <w:spacing w:line="360" w:lineRule="auto"/>
        <w:ind w:left="1274" w:hangingChars="472" w:hanging="1274"/>
        <w:rPr>
          <w:rFonts w:ascii="標楷體" w:eastAsia="標楷體" w:cs="標楷體"/>
          <w:color w:val="000000"/>
          <w:kern w:val="0"/>
          <w:sz w:val="27"/>
          <w:szCs w:val="27"/>
        </w:rPr>
      </w:pPr>
      <w:r w:rsidRPr="00F61BD8">
        <w:rPr>
          <w:rFonts w:eastAsia="標楷體" w:hint="eastAsia"/>
          <w:color w:val="000000"/>
          <w:kern w:val="0"/>
          <w:sz w:val="27"/>
          <w:szCs w:val="27"/>
        </w:rPr>
        <w:t xml:space="preserve">    </w:t>
      </w:r>
      <w:r w:rsidRPr="00844047">
        <w:rPr>
          <w:rFonts w:eastAsia="標楷體"/>
          <w:color w:val="000000"/>
          <w:kern w:val="0"/>
          <w:sz w:val="27"/>
          <w:szCs w:val="27"/>
        </w:rPr>
        <w:t>2</w:t>
      </w:r>
      <w:r w:rsidR="00141491" w:rsidRPr="00F61BD8">
        <w:rPr>
          <w:rFonts w:ascii="標楷體" w:eastAsia="標楷體" w:cs="標楷體" w:hint="eastAsia"/>
          <w:color w:val="000000"/>
          <w:kern w:val="0"/>
          <w:sz w:val="27"/>
          <w:szCs w:val="27"/>
        </w:rPr>
        <w:t>、會員系所參與者</w:t>
      </w:r>
      <w:r w:rsidRPr="00844047">
        <w:rPr>
          <w:rFonts w:ascii="標楷體" w:eastAsia="標楷體" w:cs="標楷體" w:hint="eastAsia"/>
          <w:color w:val="000000"/>
          <w:kern w:val="0"/>
          <w:sz w:val="27"/>
          <w:szCs w:val="27"/>
        </w:rPr>
        <w:t>交通補助原則</w:t>
      </w:r>
      <w:r w:rsidRPr="00844047">
        <w:rPr>
          <w:rFonts w:ascii="標楷體" w:eastAsia="標楷體" w:cs="標楷體"/>
          <w:color w:val="000000"/>
          <w:kern w:val="0"/>
          <w:sz w:val="27"/>
          <w:szCs w:val="27"/>
        </w:rPr>
        <w:t xml:space="preserve"> </w:t>
      </w:r>
    </w:p>
    <w:p w:rsidR="00844047" w:rsidRPr="00844047" w:rsidRDefault="00844047" w:rsidP="00F61BD8">
      <w:pPr>
        <w:autoSpaceDE w:val="0"/>
        <w:autoSpaceDN w:val="0"/>
        <w:adjustRightInd w:val="0"/>
        <w:spacing w:line="360" w:lineRule="auto"/>
        <w:ind w:left="1274" w:hangingChars="472" w:hanging="1274"/>
        <w:rPr>
          <w:rFonts w:ascii="標楷體" w:eastAsia="標楷體" w:cs="標楷體"/>
          <w:color w:val="000000"/>
          <w:kern w:val="0"/>
          <w:sz w:val="27"/>
          <w:szCs w:val="27"/>
        </w:rPr>
      </w:pPr>
      <w:r w:rsidRPr="00F61BD8">
        <w:rPr>
          <w:rFonts w:ascii="標楷體" w:eastAsia="標楷體" w:cs="標楷體" w:hint="eastAsia"/>
          <w:color w:val="000000"/>
          <w:kern w:val="0"/>
          <w:sz w:val="27"/>
          <w:szCs w:val="27"/>
        </w:rPr>
        <w:t xml:space="preserve">    </w:t>
      </w:r>
      <w:r w:rsidRPr="00844047">
        <w:rPr>
          <w:rFonts w:ascii="標楷體" w:eastAsia="標楷體" w:cs="標楷體" w:hint="eastAsia"/>
          <w:color w:val="000000"/>
          <w:kern w:val="0"/>
          <w:sz w:val="27"/>
          <w:szCs w:val="27"/>
        </w:rPr>
        <w:t>（</w:t>
      </w:r>
      <w:r w:rsidRPr="00844047">
        <w:rPr>
          <w:rFonts w:eastAsia="標楷體"/>
          <w:color w:val="000000"/>
          <w:kern w:val="0"/>
          <w:sz w:val="27"/>
          <w:szCs w:val="27"/>
        </w:rPr>
        <w:t>1</w:t>
      </w:r>
      <w:r w:rsidRPr="00844047">
        <w:rPr>
          <w:rFonts w:ascii="標楷體" w:eastAsia="標楷體" w:cs="標楷體" w:hint="eastAsia"/>
          <w:color w:val="000000"/>
          <w:kern w:val="0"/>
          <w:sz w:val="27"/>
          <w:szCs w:val="27"/>
        </w:rPr>
        <w:t>）憑車票票根或交通費單據實報實銷，不支付計程車車資或加油發票收據。</w:t>
      </w:r>
      <w:r w:rsidRPr="00844047">
        <w:rPr>
          <w:rFonts w:ascii="標楷體" w:eastAsia="標楷體" w:cs="標楷體"/>
          <w:color w:val="000000"/>
          <w:kern w:val="0"/>
          <w:sz w:val="27"/>
          <w:szCs w:val="27"/>
        </w:rPr>
        <w:t xml:space="preserve"> </w:t>
      </w:r>
    </w:p>
    <w:p w:rsidR="00844047" w:rsidRPr="00844047" w:rsidRDefault="00844047" w:rsidP="00F61BD8">
      <w:pPr>
        <w:autoSpaceDE w:val="0"/>
        <w:autoSpaceDN w:val="0"/>
        <w:adjustRightInd w:val="0"/>
        <w:spacing w:line="360" w:lineRule="auto"/>
        <w:ind w:left="1274" w:hangingChars="472" w:hanging="1274"/>
        <w:rPr>
          <w:rFonts w:ascii="標楷體" w:eastAsia="標楷體" w:cs="標楷體"/>
          <w:color w:val="000000"/>
          <w:kern w:val="0"/>
          <w:sz w:val="27"/>
          <w:szCs w:val="27"/>
        </w:rPr>
      </w:pPr>
      <w:r w:rsidRPr="00F61BD8">
        <w:rPr>
          <w:rFonts w:ascii="標楷體" w:eastAsia="標楷體" w:cs="標楷體" w:hint="eastAsia"/>
          <w:color w:val="000000"/>
          <w:kern w:val="0"/>
          <w:sz w:val="27"/>
          <w:szCs w:val="27"/>
        </w:rPr>
        <w:t xml:space="preserve">    </w:t>
      </w:r>
      <w:r w:rsidRPr="00844047">
        <w:rPr>
          <w:rFonts w:ascii="標楷體" w:eastAsia="標楷體" w:cs="標楷體" w:hint="eastAsia"/>
          <w:color w:val="000000"/>
          <w:kern w:val="0"/>
          <w:sz w:val="27"/>
          <w:szCs w:val="27"/>
        </w:rPr>
        <w:t>（</w:t>
      </w:r>
      <w:r w:rsidRPr="00844047">
        <w:rPr>
          <w:rFonts w:eastAsia="標楷體"/>
          <w:color w:val="000000"/>
          <w:kern w:val="0"/>
          <w:sz w:val="27"/>
          <w:szCs w:val="27"/>
        </w:rPr>
        <w:t>2</w:t>
      </w:r>
      <w:r w:rsidRPr="00844047">
        <w:rPr>
          <w:rFonts w:ascii="標楷體" w:eastAsia="標楷體" w:cs="標楷體" w:hint="eastAsia"/>
          <w:color w:val="000000"/>
          <w:kern w:val="0"/>
          <w:sz w:val="27"/>
          <w:szCs w:val="27"/>
        </w:rPr>
        <w:t>）二人以上合著者，僅補助一人，依議程上作者排列順序，補助第一順位者。</w:t>
      </w:r>
    </w:p>
    <w:p w:rsidR="00FB2234" w:rsidRPr="00F61BD8" w:rsidRDefault="00844047" w:rsidP="00F61BD8">
      <w:pPr>
        <w:pStyle w:val="1"/>
        <w:spacing w:before="120" w:after="120" w:line="360" w:lineRule="auto"/>
        <w:ind w:left="1274" w:hangingChars="472" w:hanging="1274"/>
        <w:rPr>
          <w:rFonts w:ascii="標楷體" w:eastAsia="標楷體" w:hAnsi="Times New Roman" w:cs="標楷體"/>
          <w:b w:val="0"/>
          <w:bCs w:val="0"/>
          <w:color w:val="000000"/>
          <w:kern w:val="0"/>
          <w:sz w:val="27"/>
          <w:szCs w:val="27"/>
        </w:rPr>
      </w:pPr>
      <w:r w:rsidRPr="00F61BD8">
        <w:rPr>
          <w:rFonts w:ascii="標楷體" w:eastAsia="標楷體" w:hAnsi="Times New Roman" w:cs="標楷體" w:hint="eastAsia"/>
          <w:b w:val="0"/>
          <w:bCs w:val="0"/>
          <w:color w:val="000000"/>
          <w:kern w:val="0"/>
          <w:sz w:val="27"/>
          <w:szCs w:val="27"/>
        </w:rPr>
        <w:t xml:space="preserve">    （</w:t>
      </w:r>
      <w:r w:rsidRPr="00F61BD8">
        <w:rPr>
          <w:rFonts w:ascii="Times New Roman" w:eastAsia="標楷體" w:hAnsi="Times New Roman"/>
          <w:b w:val="0"/>
          <w:bCs w:val="0"/>
          <w:color w:val="000000"/>
          <w:kern w:val="0"/>
          <w:sz w:val="27"/>
          <w:szCs w:val="27"/>
        </w:rPr>
        <w:t>3</w:t>
      </w:r>
      <w:r w:rsidR="00FB617C" w:rsidRPr="00F61BD8">
        <w:rPr>
          <w:rFonts w:ascii="標楷體" w:eastAsia="標楷體" w:hAnsi="Times New Roman" w:cs="標楷體" w:hint="eastAsia"/>
          <w:b w:val="0"/>
          <w:bCs w:val="0"/>
          <w:color w:val="000000"/>
          <w:kern w:val="0"/>
          <w:sz w:val="27"/>
          <w:szCs w:val="27"/>
        </w:rPr>
        <w:t>）需</w:t>
      </w:r>
      <w:r w:rsidRPr="00F61BD8">
        <w:rPr>
          <w:rFonts w:ascii="標楷體" w:eastAsia="標楷體" w:hAnsi="Times New Roman" w:cs="標楷體" w:hint="eastAsia"/>
          <w:b w:val="0"/>
          <w:bCs w:val="0"/>
          <w:color w:val="000000"/>
          <w:kern w:val="0"/>
          <w:sz w:val="27"/>
          <w:szCs w:val="27"/>
        </w:rPr>
        <w:t>車資補助者將在會議現場發給回郵信封，煩請會後盡速寄回票根（正面簽署大名），補助費用將待</w:t>
      </w:r>
      <w:proofErr w:type="gramStart"/>
      <w:r w:rsidRPr="00F61BD8">
        <w:rPr>
          <w:rFonts w:ascii="標楷體" w:eastAsia="標楷體" w:hAnsi="Times New Roman" w:cs="標楷體" w:hint="eastAsia"/>
          <w:b w:val="0"/>
          <w:bCs w:val="0"/>
          <w:color w:val="000000"/>
          <w:kern w:val="0"/>
          <w:sz w:val="27"/>
          <w:szCs w:val="27"/>
        </w:rPr>
        <w:t>報帳</w:t>
      </w:r>
      <w:proofErr w:type="gramEnd"/>
      <w:r w:rsidRPr="00F61BD8">
        <w:rPr>
          <w:rFonts w:ascii="標楷體" w:eastAsia="標楷體" w:hAnsi="Times New Roman" w:cs="標楷體" w:hint="eastAsia"/>
          <w:b w:val="0"/>
          <w:bCs w:val="0"/>
          <w:color w:val="000000"/>
          <w:kern w:val="0"/>
          <w:sz w:val="27"/>
          <w:szCs w:val="27"/>
        </w:rPr>
        <w:t>程序完成後，匯入您的帳戶。</w:t>
      </w:r>
    </w:p>
    <w:p w:rsidR="00F61BD8" w:rsidRPr="00844047" w:rsidRDefault="00F61BD8" w:rsidP="00F61BD8">
      <w:pPr>
        <w:autoSpaceDE w:val="0"/>
        <w:autoSpaceDN w:val="0"/>
        <w:adjustRightInd w:val="0"/>
        <w:spacing w:line="360" w:lineRule="auto"/>
        <w:rPr>
          <w:rFonts w:ascii="標楷體" w:eastAsia="標楷體" w:hAnsiTheme="minorHAnsi" w:cs="標楷體"/>
          <w:b/>
          <w:color w:val="000000"/>
          <w:kern w:val="0"/>
          <w:sz w:val="28"/>
          <w:szCs w:val="28"/>
        </w:rPr>
      </w:pPr>
      <w:r>
        <w:rPr>
          <w:rFonts w:ascii="標楷體" w:eastAsia="標楷體" w:hAnsiTheme="minorHAnsi" w:cs="標楷體" w:hint="eastAsia"/>
          <w:b/>
          <w:color w:val="000000"/>
          <w:kern w:val="0"/>
          <w:sz w:val="28"/>
          <w:szCs w:val="28"/>
        </w:rPr>
        <w:t>玖</w:t>
      </w:r>
      <w:r w:rsidRPr="00844047">
        <w:rPr>
          <w:rFonts w:ascii="標楷體" w:eastAsia="標楷體" w:hAnsiTheme="minorHAnsi" w:cs="標楷體" w:hint="eastAsia"/>
          <w:b/>
          <w:color w:val="000000"/>
          <w:kern w:val="0"/>
          <w:sz w:val="28"/>
          <w:szCs w:val="28"/>
        </w:rPr>
        <w:t>、</w:t>
      </w:r>
      <w:r w:rsidRPr="00844047">
        <w:rPr>
          <w:rFonts w:ascii="標楷體" w:eastAsia="標楷體" w:hAnsiTheme="minorHAnsi" w:cs="標楷體"/>
          <w:b/>
          <w:color w:val="000000"/>
          <w:kern w:val="0"/>
          <w:sz w:val="28"/>
          <w:szCs w:val="28"/>
        </w:rPr>
        <w:t xml:space="preserve"> </w:t>
      </w:r>
      <w:r w:rsidRPr="00844047">
        <w:rPr>
          <w:rFonts w:ascii="標楷體" w:eastAsia="標楷體" w:hAnsiTheme="minorHAnsi" w:cs="標楷體" w:hint="eastAsia"/>
          <w:b/>
          <w:color w:val="000000"/>
          <w:kern w:val="0"/>
          <w:sz w:val="28"/>
          <w:szCs w:val="28"/>
        </w:rPr>
        <w:t>附件</w:t>
      </w:r>
      <w:r w:rsidRPr="00844047">
        <w:rPr>
          <w:rFonts w:ascii="標楷體" w:eastAsia="標楷體" w:hAnsiTheme="minorHAnsi" w:cs="標楷體"/>
          <w:b/>
          <w:color w:val="000000"/>
          <w:kern w:val="0"/>
          <w:sz w:val="28"/>
          <w:szCs w:val="28"/>
        </w:rPr>
        <w:t xml:space="preserve"> </w:t>
      </w:r>
    </w:p>
    <w:p w:rsidR="00F61BD8" w:rsidRPr="00844047" w:rsidRDefault="00F61BD8" w:rsidP="007B5142">
      <w:pPr>
        <w:autoSpaceDE w:val="0"/>
        <w:autoSpaceDN w:val="0"/>
        <w:adjustRightInd w:val="0"/>
        <w:spacing w:line="600" w:lineRule="auto"/>
        <w:rPr>
          <w:rFonts w:ascii="標楷體" w:eastAsia="標楷體" w:cs="標楷體"/>
          <w:b/>
          <w:color w:val="000000"/>
          <w:kern w:val="0"/>
          <w:sz w:val="27"/>
          <w:szCs w:val="27"/>
        </w:rPr>
      </w:pPr>
      <w:r>
        <w:rPr>
          <w:rFonts w:ascii="標楷體" w:eastAsia="標楷體" w:hAnsiTheme="minorHAnsi" w:cs="標楷體" w:hint="eastAsia"/>
          <w:b/>
          <w:color w:val="000000"/>
          <w:kern w:val="0"/>
          <w:sz w:val="27"/>
          <w:szCs w:val="27"/>
        </w:rPr>
        <w:t xml:space="preserve">  </w:t>
      </w:r>
      <w:r w:rsidRPr="00844047">
        <w:rPr>
          <w:rFonts w:ascii="標楷體" w:eastAsia="標楷體" w:hAnsiTheme="minorHAnsi" w:cs="標楷體" w:hint="eastAsia"/>
          <w:b/>
          <w:color w:val="000000"/>
          <w:kern w:val="0"/>
          <w:sz w:val="27"/>
          <w:szCs w:val="27"/>
        </w:rPr>
        <w:t>附件</w:t>
      </w:r>
      <w:r w:rsidRPr="00844047">
        <w:rPr>
          <w:rFonts w:eastAsia="標楷體"/>
          <w:b/>
          <w:color w:val="000000"/>
          <w:kern w:val="0"/>
          <w:sz w:val="27"/>
          <w:szCs w:val="27"/>
        </w:rPr>
        <w:t>1</w:t>
      </w:r>
      <w:r w:rsidRPr="00844047">
        <w:rPr>
          <w:rFonts w:ascii="標楷體" w:eastAsia="標楷體" w:cs="標楷體" w:hint="eastAsia"/>
          <w:b/>
          <w:color w:val="000000"/>
          <w:kern w:val="0"/>
          <w:sz w:val="27"/>
          <w:szCs w:val="27"/>
        </w:rPr>
        <w:t>：基本資料與論文摘要表</w:t>
      </w:r>
      <w:r w:rsidRPr="00844047">
        <w:rPr>
          <w:rFonts w:ascii="標楷體" w:eastAsia="標楷體" w:cs="標楷體"/>
          <w:b/>
          <w:color w:val="000000"/>
          <w:kern w:val="0"/>
          <w:sz w:val="27"/>
          <w:szCs w:val="27"/>
        </w:rPr>
        <w:t xml:space="preserve"> </w:t>
      </w:r>
    </w:p>
    <w:p w:rsidR="00F61BD8" w:rsidRDefault="00F61BD8" w:rsidP="008A005A">
      <w:pPr>
        <w:autoSpaceDE w:val="0"/>
        <w:autoSpaceDN w:val="0"/>
        <w:adjustRightInd w:val="0"/>
        <w:spacing w:line="360" w:lineRule="auto"/>
        <w:rPr>
          <w:rFonts w:ascii="標楷體" w:eastAsia="標楷體" w:cs="標楷體"/>
          <w:b/>
          <w:color w:val="000000"/>
          <w:kern w:val="0"/>
          <w:sz w:val="27"/>
          <w:szCs w:val="27"/>
        </w:rPr>
      </w:pPr>
      <w:r>
        <w:rPr>
          <w:rFonts w:ascii="標楷體" w:eastAsia="標楷體" w:cs="標楷體" w:hint="eastAsia"/>
          <w:b/>
          <w:color w:val="000000"/>
          <w:kern w:val="0"/>
          <w:sz w:val="27"/>
          <w:szCs w:val="27"/>
        </w:rPr>
        <w:t xml:space="preserve">  </w:t>
      </w:r>
      <w:r w:rsidRPr="00844047">
        <w:rPr>
          <w:rFonts w:ascii="標楷體" w:eastAsia="標楷體" w:cs="標楷體" w:hint="eastAsia"/>
          <w:b/>
          <w:color w:val="000000"/>
          <w:kern w:val="0"/>
          <w:sz w:val="27"/>
          <w:szCs w:val="27"/>
        </w:rPr>
        <w:t>附件</w:t>
      </w:r>
      <w:r w:rsidRPr="00844047">
        <w:rPr>
          <w:rFonts w:eastAsia="標楷體"/>
          <w:b/>
          <w:color w:val="000000"/>
          <w:kern w:val="0"/>
          <w:sz w:val="27"/>
          <w:szCs w:val="27"/>
        </w:rPr>
        <w:t>2</w:t>
      </w:r>
      <w:r w:rsidRPr="00844047">
        <w:rPr>
          <w:rFonts w:ascii="標楷體" w:eastAsia="標楷體" w:cs="標楷體" w:hint="eastAsia"/>
          <w:b/>
          <w:color w:val="000000"/>
          <w:kern w:val="0"/>
          <w:sz w:val="27"/>
          <w:szCs w:val="27"/>
        </w:rPr>
        <w:t>：自組場次申請表與提案書</w:t>
      </w:r>
      <w:r w:rsidRPr="00844047">
        <w:rPr>
          <w:rFonts w:ascii="標楷體" w:eastAsia="標楷體" w:cs="標楷體"/>
          <w:b/>
          <w:color w:val="000000"/>
          <w:kern w:val="0"/>
          <w:sz w:val="27"/>
          <w:szCs w:val="27"/>
        </w:rPr>
        <w:t xml:space="preserve"> </w:t>
      </w:r>
    </w:p>
    <w:p w:rsidR="008A005A" w:rsidRDefault="008A005A" w:rsidP="008A005A">
      <w:pPr>
        <w:autoSpaceDE w:val="0"/>
        <w:autoSpaceDN w:val="0"/>
        <w:adjustRightInd w:val="0"/>
        <w:spacing w:line="360" w:lineRule="auto"/>
        <w:rPr>
          <w:rFonts w:ascii="標楷體" w:eastAsia="標楷體" w:cs="標楷體"/>
          <w:b/>
          <w:color w:val="000000"/>
          <w:kern w:val="0"/>
          <w:sz w:val="27"/>
          <w:szCs w:val="27"/>
        </w:rPr>
        <w:sectPr w:rsidR="008A005A" w:rsidSect="008C2A2E">
          <w:pgSz w:w="11906" w:h="16838"/>
          <w:pgMar w:top="1440" w:right="1800" w:bottom="1440" w:left="1800" w:header="851" w:footer="992" w:gutter="0"/>
          <w:pgBorders w:offsetFrom="page">
            <w:top w:val="twistedLines2" w:sz="18" w:space="24" w:color="0000FF"/>
            <w:left w:val="twistedLines2" w:sz="18" w:space="24" w:color="0000FF"/>
            <w:bottom w:val="twistedLines2" w:sz="18" w:space="24" w:color="0000FF"/>
            <w:right w:val="twistedLines2" w:sz="18" w:space="24" w:color="0000FF"/>
          </w:pgBorders>
          <w:cols w:space="425"/>
          <w:docGrid w:type="lines" w:linePitch="360"/>
        </w:sectPr>
      </w:pPr>
    </w:p>
    <w:p w:rsidR="008A005A" w:rsidRPr="002F4FB0" w:rsidRDefault="008A005A" w:rsidP="008A005A">
      <w:pPr>
        <w:jc w:val="center"/>
        <w:rPr>
          <w:rFonts w:eastAsia="標楷體"/>
          <w:b/>
          <w:color w:val="000000"/>
          <w:sz w:val="32"/>
          <w:szCs w:val="32"/>
        </w:rPr>
      </w:pPr>
      <w:r>
        <w:rPr>
          <w:rFonts w:eastAsia="標楷體" w:hint="eastAsia"/>
          <w:b/>
          <w:color w:val="000000"/>
          <w:sz w:val="36"/>
          <w:szCs w:val="36"/>
        </w:rPr>
        <w:lastRenderedPageBreak/>
        <w:t>附件</w:t>
      </w:r>
      <w:r>
        <w:rPr>
          <w:rFonts w:eastAsia="標楷體" w:hint="eastAsia"/>
          <w:b/>
          <w:color w:val="000000"/>
          <w:sz w:val="36"/>
          <w:szCs w:val="36"/>
        </w:rPr>
        <w:t>1</w:t>
      </w:r>
      <w:r w:rsidRPr="002F4FB0">
        <w:rPr>
          <w:rFonts w:eastAsia="標楷體" w:hint="eastAsia"/>
          <w:b/>
          <w:color w:val="000000"/>
          <w:sz w:val="36"/>
          <w:szCs w:val="36"/>
        </w:rPr>
        <w:t>：基本資料與論文摘要表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5"/>
        <w:gridCol w:w="3503"/>
        <w:gridCol w:w="1480"/>
        <w:gridCol w:w="2674"/>
      </w:tblGrid>
      <w:tr w:rsidR="008A005A" w:rsidRPr="002F4FB0" w:rsidTr="000105E1">
        <w:trPr>
          <w:trHeight w:val="868"/>
        </w:trPr>
        <w:tc>
          <w:tcPr>
            <w:tcW w:w="1157" w:type="pct"/>
            <w:tcBorders>
              <w:top w:val="single" w:sz="18" w:space="0" w:color="auto"/>
              <w:left w:val="single" w:sz="18" w:space="0" w:color="auto"/>
              <w:right w:val="single" w:sz="6" w:space="0" w:color="auto"/>
            </w:tcBorders>
            <w:vAlign w:val="center"/>
          </w:tcPr>
          <w:p w:rsidR="008A005A" w:rsidRPr="002F4FB0" w:rsidRDefault="008A005A" w:rsidP="000105E1">
            <w:pPr>
              <w:snapToGrid w:val="0"/>
              <w:spacing w:line="120" w:lineRule="atLeast"/>
              <w:jc w:val="center"/>
              <w:rPr>
                <w:rFonts w:eastAsia="標楷體"/>
                <w:b/>
                <w:color w:val="000000"/>
              </w:rPr>
            </w:pPr>
            <w:r w:rsidRPr="002F4FB0">
              <w:rPr>
                <w:rFonts w:eastAsia="標楷體" w:hint="eastAsia"/>
                <w:b/>
                <w:color w:val="000000"/>
              </w:rPr>
              <w:t>投稿子題</w:t>
            </w:r>
          </w:p>
          <w:p w:rsidR="008A005A" w:rsidRPr="002F4FB0" w:rsidRDefault="008A005A" w:rsidP="000105E1">
            <w:pPr>
              <w:snapToGrid w:val="0"/>
              <w:spacing w:line="120" w:lineRule="atLeast"/>
              <w:jc w:val="center"/>
              <w:rPr>
                <w:rFonts w:eastAsia="標楷體"/>
                <w:b/>
                <w:color w:val="000000"/>
              </w:rPr>
            </w:pPr>
            <w:r w:rsidRPr="002F4FB0">
              <w:rPr>
                <w:rFonts w:eastAsia="標楷體" w:hint="eastAsia"/>
                <w:b/>
                <w:color w:val="000000"/>
              </w:rPr>
              <w:t>（</w:t>
            </w:r>
            <w:r>
              <w:rPr>
                <w:rFonts w:eastAsia="標楷體"/>
                <w:b/>
                <w:color w:val="000000"/>
              </w:rPr>
              <w:t>10</w:t>
            </w:r>
            <w:r w:rsidRPr="002F4FB0">
              <w:rPr>
                <w:rFonts w:eastAsia="標楷體" w:hint="eastAsia"/>
                <w:b/>
                <w:color w:val="000000"/>
              </w:rPr>
              <w:t>項子題</w:t>
            </w:r>
            <w:r>
              <w:rPr>
                <w:rFonts w:eastAsia="標楷體" w:hint="eastAsia"/>
                <w:b/>
                <w:color w:val="000000"/>
              </w:rPr>
              <w:t>擇</w:t>
            </w:r>
            <w:r w:rsidRPr="002F4FB0">
              <w:rPr>
                <w:rFonts w:eastAsia="標楷體" w:hint="eastAsia"/>
                <w:b/>
                <w:color w:val="000000"/>
              </w:rPr>
              <w:t>一）</w:t>
            </w:r>
          </w:p>
        </w:tc>
        <w:tc>
          <w:tcPr>
            <w:tcW w:w="3843" w:type="pct"/>
            <w:gridSpan w:val="3"/>
            <w:tcBorders>
              <w:top w:val="single" w:sz="18" w:space="0" w:color="auto"/>
              <w:left w:val="single" w:sz="6" w:space="0" w:color="auto"/>
              <w:right w:val="single" w:sz="18" w:space="0" w:color="auto"/>
            </w:tcBorders>
            <w:vAlign w:val="center"/>
          </w:tcPr>
          <w:p w:rsidR="008A005A" w:rsidRPr="002F4FB0" w:rsidRDefault="008A005A" w:rsidP="000105E1">
            <w:pPr>
              <w:snapToGrid w:val="0"/>
              <w:spacing w:line="120" w:lineRule="atLeast"/>
              <w:rPr>
                <w:rFonts w:eastAsia="標楷體"/>
                <w:color w:val="000000"/>
              </w:rPr>
            </w:pPr>
          </w:p>
        </w:tc>
      </w:tr>
      <w:tr w:rsidR="008A005A" w:rsidRPr="00CD2F2E" w:rsidTr="000105E1">
        <w:trPr>
          <w:trHeight w:val="868"/>
        </w:trPr>
        <w:tc>
          <w:tcPr>
            <w:tcW w:w="1157" w:type="pct"/>
            <w:tcBorders>
              <w:top w:val="single" w:sz="6" w:space="0" w:color="auto"/>
              <w:left w:val="single" w:sz="18" w:space="0" w:color="auto"/>
              <w:bottom w:val="single" w:sz="6" w:space="0" w:color="auto"/>
              <w:right w:val="single" w:sz="6" w:space="0" w:color="auto"/>
            </w:tcBorders>
            <w:vAlign w:val="center"/>
          </w:tcPr>
          <w:p w:rsidR="008A005A" w:rsidRPr="00FC2679" w:rsidRDefault="008A005A" w:rsidP="000105E1">
            <w:pPr>
              <w:snapToGrid w:val="0"/>
              <w:spacing w:line="120" w:lineRule="atLeast"/>
              <w:jc w:val="center"/>
              <w:rPr>
                <w:rFonts w:eastAsia="標楷體"/>
                <w:b/>
              </w:rPr>
            </w:pPr>
            <w:r w:rsidRPr="00FC2679">
              <w:rPr>
                <w:rFonts w:eastAsia="標楷體" w:hint="eastAsia"/>
                <w:b/>
                <w:szCs w:val="28"/>
              </w:rPr>
              <w:t>論文題目</w:t>
            </w:r>
          </w:p>
        </w:tc>
        <w:tc>
          <w:tcPr>
            <w:tcW w:w="3843" w:type="pct"/>
            <w:gridSpan w:val="3"/>
            <w:tcBorders>
              <w:top w:val="single" w:sz="6" w:space="0" w:color="auto"/>
              <w:left w:val="single" w:sz="6" w:space="0" w:color="auto"/>
              <w:bottom w:val="single" w:sz="6" w:space="0" w:color="auto"/>
              <w:right w:val="single" w:sz="18" w:space="0" w:color="auto"/>
            </w:tcBorders>
            <w:vAlign w:val="center"/>
          </w:tcPr>
          <w:p w:rsidR="008A005A" w:rsidRPr="00CD2F2E" w:rsidRDefault="008A005A" w:rsidP="000105E1">
            <w:pPr>
              <w:snapToGrid w:val="0"/>
              <w:spacing w:line="120" w:lineRule="atLeast"/>
              <w:rPr>
                <w:rFonts w:eastAsia="標楷體"/>
              </w:rPr>
            </w:pPr>
          </w:p>
        </w:tc>
      </w:tr>
      <w:tr w:rsidR="008A005A" w:rsidRPr="00CD2F2E" w:rsidTr="000105E1">
        <w:trPr>
          <w:trHeight w:val="868"/>
        </w:trPr>
        <w:tc>
          <w:tcPr>
            <w:tcW w:w="1157" w:type="pct"/>
            <w:tcBorders>
              <w:top w:val="single" w:sz="6" w:space="0" w:color="auto"/>
              <w:left w:val="single" w:sz="18" w:space="0" w:color="auto"/>
              <w:bottom w:val="single" w:sz="6" w:space="0" w:color="auto"/>
              <w:right w:val="single" w:sz="6" w:space="0" w:color="auto"/>
            </w:tcBorders>
            <w:vAlign w:val="center"/>
          </w:tcPr>
          <w:p w:rsidR="008A005A" w:rsidRPr="00FC2679" w:rsidRDefault="008A005A" w:rsidP="000105E1">
            <w:pPr>
              <w:snapToGrid w:val="0"/>
              <w:spacing w:line="120" w:lineRule="atLeast"/>
              <w:jc w:val="center"/>
              <w:rPr>
                <w:rFonts w:eastAsia="標楷體"/>
                <w:b/>
              </w:rPr>
            </w:pPr>
            <w:r w:rsidRPr="00FC2679">
              <w:rPr>
                <w:rFonts w:eastAsia="標楷體" w:hint="eastAsia"/>
                <w:b/>
              </w:rPr>
              <w:t>作者姓名／</w:t>
            </w:r>
          </w:p>
          <w:p w:rsidR="008A005A" w:rsidRPr="00FC2679" w:rsidRDefault="008A005A" w:rsidP="000105E1">
            <w:pPr>
              <w:snapToGrid w:val="0"/>
              <w:spacing w:line="120" w:lineRule="atLeast"/>
              <w:jc w:val="center"/>
              <w:rPr>
                <w:rFonts w:eastAsia="標楷體"/>
                <w:b/>
              </w:rPr>
            </w:pPr>
            <w:r w:rsidRPr="00FC2679">
              <w:rPr>
                <w:rFonts w:eastAsia="標楷體" w:hint="eastAsia"/>
                <w:b/>
              </w:rPr>
              <w:t>服務單位與職稱</w:t>
            </w:r>
          </w:p>
        </w:tc>
        <w:tc>
          <w:tcPr>
            <w:tcW w:w="3843" w:type="pct"/>
            <w:gridSpan w:val="3"/>
            <w:tcBorders>
              <w:top w:val="single" w:sz="6" w:space="0" w:color="auto"/>
              <w:left w:val="single" w:sz="6" w:space="0" w:color="auto"/>
              <w:bottom w:val="single" w:sz="6" w:space="0" w:color="auto"/>
              <w:right w:val="single" w:sz="18" w:space="0" w:color="auto"/>
            </w:tcBorders>
            <w:vAlign w:val="center"/>
          </w:tcPr>
          <w:p w:rsidR="008A005A" w:rsidRPr="00CD2F2E" w:rsidRDefault="008A005A" w:rsidP="000105E1">
            <w:pPr>
              <w:snapToGrid w:val="0"/>
              <w:spacing w:line="120" w:lineRule="atLeast"/>
              <w:rPr>
                <w:rFonts w:eastAsia="標楷體"/>
              </w:rPr>
            </w:pPr>
          </w:p>
        </w:tc>
      </w:tr>
      <w:tr w:rsidR="008A005A" w:rsidRPr="00CD2F2E" w:rsidTr="000105E1">
        <w:trPr>
          <w:trHeight w:val="643"/>
        </w:trPr>
        <w:tc>
          <w:tcPr>
            <w:tcW w:w="5000" w:type="pct"/>
            <w:gridSpan w:val="4"/>
            <w:tcBorders>
              <w:top w:val="single" w:sz="6" w:space="0" w:color="auto"/>
              <w:left w:val="single" w:sz="18" w:space="0" w:color="auto"/>
              <w:bottom w:val="single" w:sz="6" w:space="0" w:color="auto"/>
              <w:right w:val="single" w:sz="18" w:space="0" w:color="auto"/>
            </w:tcBorders>
            <w:vAlign w:val="center"/>
          </w:tcPr>
          <w:p w:rsidR="008A005A" w:rsidRPr="00FC2679" w:rsidRDefault="008A005A" w:rsidP="000105E1">
            <w:pPr>
              <w:snapToGrid w:val="0"/>
              <w:spacing w:line="120" w:lineRule="atLeast"/>
              <w:jc w:val="center"/>
              <w:rPr>
                <w:rFonts w:eastAsia="標楷體"/>
                <w:b/>
                <w:u w:val="single"/>
              </w:rPr>
            </w:pPr>
            <w:r w:rsidRPr="00FC2679">
              <w:rPr>
                <w:rFonts w:eastAsia="標楷體" w:hint="eastAsia"/>
                <w:b/>
                <w:u w:val="single"/>
              </w:rPr>
              <w:t>以下請填寫第一作者或主要通信聯繫人之資料，謝謝！</w:t>
            </w:r>
          </w:p>
        </w:tc>
      </w:tr>
      <w:tr w:rsidR="008A005A" w:rsidRPr="00CD2F2E" w:rsidTr="000105E1">
        <w:trPr>
          <w:trHeight w:val="937"/>
        </w:trPr>
        <w:tc>
          <w:tcPr>
            <w:tcW w:w="1157" w:type="pct"/>
            <w:tcBorders>
              <w:top w:val="single" w:sz="6" w:space="0" w:color="auto"/>
              <w:left w:val="single" w:sz="18" w:space="0" w:color="auto"/>
              <w:bottom w:val="single" w:sz="6" w:space="0" w:color="auto"/>
              <w:right w:val="single" w:sz="6" w:space="0" w:color="auto"/>
            </w:tcBorders>
            <w:vAlign w:val="center"/>
          </w:tcPr>
          <w:p w:rsidR="008A005A" w:rsidRPr="00FC2679" w:rsidRDefault="008A005A" w:rsidP="000105E1">
            <w:pPr>
              <w:snapToGrid w:val="0"/>
              <w:spacing w:line="120" w:lineRule="atLeast"/>
              <w:jc w:val="center"/>
              <w:rPr>
                <w:rFonts w:eastAsia="標楷體"/>
                <w:b/>
              </w:rPr>
            </w:pPr>
            <w:r w:rsidRPr="00FC2679">
              <w:rPr>
                <w:rFonts w:eastAsia="標楷體" w:hint="eastAsia"/>
                <w:b/>
              </w:rPr>
              <w:t>聯絡電話</w:t>
            </w:r>
          </w:p>
        </w:tc>
        <w:tc>
          <w:tcPr>
            <w:tcW w:w="1758" w:type="pct"/>
            <w:tcBorders>
              <w:top w:val="single" w:sz="6" w:space="0" w:color="auto"/>
              <w:left w:val="single" w:sz="6" w:space="0" w:color="auto"/>
              <w:bottom w:val="single" w:sz="6" w:space="0" w:color="auto"/>
              <w:right w:val="single" w:sz="2" w:space="0" w:color="auto"/>
            </w:tcBorders>
            <w:vAlign w:val="center"/>
          </w:tcPr>
          <w:p w:rsidR="008A005A" w:rsidRPr="00CD2F2E" w:rsidRDefault="008A005A" w:rsidP="000105E1">
            <w:pPr>
              <w:snapToGrid w:val="0"/>
              <w:spacing w:line="120" w:lineRule="atLeast"/>
              <w:rPr>
                <w:rFonts w:eastAsia="標楷體"/>
                <w:szCs w:val="28"/>
              </w:rPr>
            </w:pPr>
            <w:r w:rsidRPr="00CD2F2E">
              <w:rPr>
                <w:rFonts w:eastAsia="標楷體"/>
                <w:szCs w:val="28"/>
              </w:rPr>
              <w:t>(O)</w:t>
            </w:r>
            <w:r w:rsidRPr="00CD2F2E">
              <w:rPr>
                <w:rFonts w:eastAsia="標楷體" w:hint="eastAsia"/>
                <w:szCs w:val="28"/>
              </w:rPr>
              <w:t>：</w:t>
            </w:r>
          </w:p>
          <w:p w:rsidR="008A005A" w:rsidRPr="00CD2F2E" w:rsidRDefault="008A005A" w:rsidP="000105E1">
            <w:pPr>
              <w:snapToGrid w:val="0"/>
              <w:spacing w:line="120" w:lineRule="atLeast"/>
              <w:rPr>
                <w:rFonts w:eastAsia="標楷體"/>
                <w:szCs w:val="28"/>
              </w:rPr>
            </w:pPr>
            <w:r w:rsidRPr="00CD2F2E">
              <w:rPr>
                <w:rFonts w:eastAsia="標楷體"/>
                <w:szCs w:val="28"/>
              </w:rPr>
              <w:t>(H)</w:t>
            </w:r>
            <w:r w:rsidRPr="00CD2F2E">
              <w:rPr>
                <w:rFonts w:eastAsia="標楷體" w:hint="eastAsia"/>
                <w:szCs w:val="28"/>
              </w:rPr>
              <w:t>：</w:t>
            </w:r>
          </w:p>
          <w:p w:rsidR="008A005A" w:rsidRPr="00CD2F2E" w:rsidRDefault="008A005A" w:rsidP="000105E1">
            <w:pPr>
              <w:snapToGrid w:val="0"/>
              <w:spacing w:line="120" w:lineRule="atLeast"/>
              <w:rPr>
                <w:rFonts w:eastAsia="標楷體"/>
                <w:szCs w:val="28"/>
              </w:rPr>
            </w:pPr>
            <w:r w:rsidRPr="00CD2F2E">
              <w:rPr>
                <w:rFonts w:eastAsia="標楷體" w:hint="eastAsia"/>
                <w:szCs w:val="28"/>
              </w:rPr>
              <w:t>行動電話：</w:t>
            </w:r>
          </w:p>
        </w:tc>
        <w:tc>
          <w:tcPr>
            <w:tcW w:w="743" w:type="pct"/>
            <w:tcBorders>
              <w:top w:val="single" w:sz="6" w:space="0" w:color="auto"/>
              <w:left w:val="single" w:sz="6" w:space="0" w:color="auto"/>
              <w:bottom w:val="single" w:sz="6" w:space="0" w:color="auto"/>
              <w:right w:val="single" w:sz="2" w:space="0" w:color="auto"/>
            </w:tcBorders>
            <w:vAlign w:val="center"/>
          </w:tcPr>
          <w:p w:rsidR="008A005A" w:rsidRPr="007874C2" w:rsidRDefault="008A005A" w:rsidP="000105E1">
            <w:pPr>
              <w:snapToGrid w:val="0"/>
              <w:spacing w:line="120" w:lineRule="atLeast"/>
              <w:jc w:val="center"/>
              <w:rPr>
                <w:rFonts w:eastAsia="標楷體"/>
                <w:b/>
                <w:szCs w:val="28"/>
              </w:rPr>
            </w:pPr>
            <w:r w:rsidRPr="007874C2">
              <w:rPr>
                <w:rFonts w:eastAsia="標楷體" w:hint="eastAsia"/>
                <w:b/>
              </w:rPr>
              <w:t>傳真電話</w:t>
            </w:r>
          </w:p>
        </w:tc>
        <w:tc>
          <w:tcPr>
            <w:tcW w:w="1342" w:type="pct"/>
            <w:tcBorders>
              <w:top w:val="single" w:sz="6" w:space="0" w:color="auto"/>
              <w:left w:val="single" w:sz="2" w:space="0" w:color="auto"/>
              <w:bottom w:val="single" w:sz="6" w:space="0" w:color="auto"/>
              <w:right w:val="single" w:sz="18" w:space="0" w:color="auto"/>
            </w:tcBorders>
            <w:vAlign w:val="center"/>
          </w:tcPr>
          <w:p w:rsidR="008A005A" w:rsidRPr="00CD2F2E" w:rsidRDefault="008A005A" w:rsidP="000105E1">
            <w:pPr>
              <w:snapToGrid w:val="0"/>
              <w:spacing w:line="120" w:lineRule="atLeast"/>
              <w:rPr>
                <w:rFonts w:eastAsia="標楷體"/>
              </w:rPr>
            </w:pPr>
          </w:p>
        </w:tc>
      </w:tr>
      <w:tr w:rsidR="008A005A" w:rsidRPr="00CD2F2E" w:rsidTr="000105E1">
        <w:trPr>
          <w:trHeight w:val="937"/>
        </w:trPr>
        <w:tc>
          <w:tcPr>
            <w:tcW w:w="1157" w:type="pct"/>
            <w:tcBorders>
              <w:top w:val="single" w:sz="6" w:space="0" w:color="auto"/>
              <w:left w:val="single" w:sz="18" w:space="0" w:color="auto"/>
              <w:bottom w:val="single" w:sz="6" w:space="0" w:color="auto"/>
              <w:right w:val="single" w:sz="6" w:space="0" w:color="auto"/>
            </w:tcBorders>
            <w:vAlign w:val="center"/>
          </w:tcPr>
          <w:p w:rsidR="008A005A" w:rsidRPr="00FC2679" w:rsidRDefault="008A005A" w:rsidP="000105E1">
            <w:pPr>
              <w:snapToGrid w:val="0"/>
              <w:spacing w:line="120" w:lineRule="atLeast"/>
              <w:jc w:val="center"/>
              <w:rPr>
                <w:rFonts w:eastAsia="標楷體"/>
                <w:b/>
              </w:rPr>
            </w:pPr>
            <w:r w:rsidRPr="00FC2679">
              <w:rPr>
                <w:rFonts w:eastAsia="標楷體" w:hint="eastAsia"/>
                <w:b/>
              </w:rPr>
              <w:t>通訊地址</w:t>
            </w:r>
          </w:p>
          <w:p w:rsidR="008A005A" w:rsidRPr="00FC2679" w:rsidRDefault="008A005A" w:rsidP="000105E1">
            <w:pPr>
              <w:snapToGrid w:val="0"/>
              <w:spacing w:line="120" w:lineRule="atLeast"/>
              <w:jc w:val="center"/>
              <w:rPr>
                <w:rFonts w:eastAsia="標楷體"/>
                <w:b/>
              </w:rPr>
            </w:pPr>
            <w:r w:rsidRPr="00FC2679">
              <w:rPr>
                <w:rFonts w:eastAsia="標楷體" w:hint="eastAsia"/>
                <w:b/>
              </w:rPr>
              <w:t>（郵遞區號）</w:t>
            </w:r>
          </w:p>
        </w:tc>
        <w:tc>
          <w:tcPr>
            <w:tcW w:w="3843" w:type="pct"/>
            <w:gridSpan w:val="3"/>
            <w:tcBorders>
              <w:top w:val="single" w:sz="6" w:space="0" w:color="auto"/>
              <w:left w:val="single" w:sz="6" w:space="0" w:color="auto"/>
              <w:bottom w:val="single" w:sz="6" w:space="0" w:color="auto"/>
              <w:right w:val="single" w:sz="18" w:space="0" w:color="auto"/>
            </w:tcBorders>
          </w:tcPr>
          <w:p w:rsidR="008A005A" w:rsidRPr="00CD2F2E" w:rsidRDefault="008A005A" w:rsidP="000105E1">
            <w:pPr>
              <w:snapToGrid w:val="0"/>
              <w:spacing w:line="120" w:lineRule="atLeast"/>
              <w:rPr>
                <w:rFonts w:eastAsia="標楷體"/>
              </w:rPr>
            </w:pPr>
          </w:p>
        </w:tc>
      </w:tr>
      <w:tr w:rsidR="008A005A" w:rsidRPr="00CD2F2E" w:rsidTr="00D91396">
        <w:trPr>
          <w:trHeight w:val="823"/>
        </w:trPr>
        <w:tc>
          <w:tcPr>
            <w:tcW w:w="1157" w:type="pct"/>
            <w:tcBorders>
              <w:top w:val="single" w:sz="6" w:space="0" w:color="auto"/>
              <w:left w:val="single" w:sz="18" w:space="0" w:color="auto"/>
              <w:bottom w:val="single" w:sz="6" w:space="0" w:color="auto"/>
              <w:right w:val="single" w:sz="6" w:space="0" w:color="auto"/>
            </w:tcBorders>
            <w:vAlign w:val="center"/>
          </w:tcPr>
          <w:p w:rsidR="008A005A" w:rsidRPr="00FC2679" w:rsidRDefault="008A005A" w:rsidP="000105E1">
            <w:pPr>
              <w:snapToGrid w:val="0"/>
              <w:spacing w:line="120" w:lineRule="atLeast"/>
              <w:jc w:val="center"/>
              <w:rPr>
                <w:rFonts w:eastAsia="標楷體"/>
                <w:b/>
              </w:rPr>
            </w:pPr>
            <w:r w:rsidRPr="00FC2679">
              <w:rPr>
                <w:rFonts w:eastAsia="標楷體" w:hint="eastAsia"/>
                <w:b/>
              </w:rPr>
              <w:t>電子郵件信箱</w:t>
            </w:r>
          </w:p>
        </w:tc>
        <w:tc>
          <w:tcPr>
            <w:tcW w:w="3843" w:type="pct"/>
            <w:gridSpan w:val="3"/>
            <w:tcBorders>
              <w:top w:val="single" w:sz="6" w:space="0" w:color="auto"/>
              <w:left w:val="single" w:sz="6" w:space="0" w:color="auto"/>
              <w:bottom w:val="single" w:sz="6" w:space="0" w:color="auto"/>
              <w:right w:val="single" w:sz="18" w:space="0" w:color="auto"/>
            </w:tcBorders>
          </w:tcPr>
          <w:p w:rsidR="008A005A" w:rsidRPr="00CD2F2E" w:rsidRDefault="008A005A" w:rsidP="000105E1">
            <w:pPr>
              <w:snapToGrid w:val="0"/>
              <w:spacing w:line="120" w:lineRule="atLeast"/>
              <w:rPr>
                <w:rFonts w:eastAsia="標楷體"/>
              </w:rPr>
            </w:pPr>
          </w:p>
        </w:tc>
      </w:tr>
      <w:tr w:rsidR="008A005A" w:rsidRPr="00CD2F2E" w:rsidTr="000105E1">
        <w:trPr>
          <w:trHeight w:val="694"/>
        </w:trPr>
        <w:tc>
          <w:tcPr>
            <w:tcW w:w="5000" w:type="pct"/>
            <w:gridSpan w:val="4"/>
            <w:tcBorders>
              <w:top w:val="single" w:sz="6" w:space="0" w:color="auto"/>
              <w:left w:val="single" w:sz="18" w:space="0" w:color="auto"/>
              <w:bottom w:val="single" w:sz="6" w:space="0" w:color="auto"/>
              <w:right w:val="single" w:sz="18" w:space="0" w:color="auto"/>
            </w:tcBorders>
            <w:vAlign w:val="center"/>
          </w:tcPr>
          <w:p w:rsidR="008A005A" w:rsidRPr="00FC2679" w:rsidRDefault="008A005A" w:rsidP="000105E1">
            <w:pPr>
              <w:snapToGrid w:val="0"/>
              <w:spacing w:line="120" w:lineRule="atLeast"/>
              <w:jc w:val="center"/>
              <w:rPr>
                <w:rFonts w:eastAsia="標楷體"/>
                <w:b/>
                <w:u w:val="single"/>
              </w:rPr>
            </w:pPr>
            <w:r>
              <w:rPr>
                <w:rFonts w:eastAsia="標楷體" w:hint="eastAsia"/>
                <w:b/>
                <w:u w:val="single"/>
              </w:rPr>
              <w:t>論文摘要與關鍵詞</w:t>
            </w:r>
          </w:p>
        </w:tc>
      </w:tr>
      <w:tr w:rsidR="008A005A" w:rsidRPr="00CD2F2E" w:rsidTr="000105E1">
        <w:trPr>
          <w:trHeight w:val="3103"/>
        </w:trPr>
        <w:tc>
          <w:tcPr>
            <w:tcW w:w="1157" w:type="pct"/>
            <w:tcBorders>
              <w:top w:val="single" w:sz="6" w:space="0" w:color="auto"/>
              <w:left w:val="single" w:sz="18" w:space="0" w:color="auto"/>
              <w:bottom w:val="single" w:sz="6" w:space="0" w:color="auto"/>
              <w:right w:val="single" w:sz="6" w:space="0" w:color="auto"/>
            </w:tcBorders>
            <w:vAlign w:val="center"/>
          </w:tcPr>
          <w:p w:rsidR="008A005A" w:rsidRPr="00FC2679" w:rsidRDefault="008A005A" w:rsidP="000105E1">
            <w:pPr>
              <w:snapToGrid w:val="0"/>
              <w:spacing w:line="120" w:lineRule="atLeast"/>
              <w:jc w:val="center"/>
              <w:rPr>
                <w:rFonts w:eastAsia="標楷體"/>
                <w:b/>
              </w:rPr>
            </w:pPr>
            <w:r w:rsidRPr="00FC2679">
              <w:rPr>
                <w:rFonts w:eastAsia="標楷體" w:hint="eastAsia"/>
                <w:b/>
              </w:rPr>
              <w:t>摘要</w:t>
            </w:r>
          </w:p>
          <w:p w:rsidR="008A005A" w:rsidRPr="00FC2679" w:rsidRDefault="008A005A" w:rsidP="000105E1">
            <w:pPr>
              <w:snapToGrid w:val="0"/>
              <w:spacing w:line="120" w:lineRule="atLeast"/>
              <w:jc w:val="center"/>
              <w:rPr>
                <w:rFonts w:eastAsia="標楷體"/>
                <w:b/>
              </w:rPr>
            </w:pPr>
            <w:proofErr w:type="gramStart"/>
            <w:r w:rsidRPr="00FC2679">
              <w:rPr>
                <w:rFonts w:eastAsia="標楷體" w:hint="eastAsia"/>
                <w:b/>
                <w:sz w:val="20"/>
              </w:rPr>
              <w:t>（</w:t>
            </w:r>
            <w:proofErr w:type="gramEnd"/>
            <w:r w:rsidRPr="00FC2679">
              <w:rPr>
                <w:rFonts w:eastAsia="標楷體" w:hint="eastAsia"/>
                <w:b/>
                <w:sz w:val="20"/>
              </w:rPr>
              <w:t>包括主要研究問題、研究方法及預期貢獻</w:t>
            </w:r>
            <w:r>
              <w:rPr>
                <w:rFonts w:eastAsia="標楷體" w:hint="eastAsia"/>
                <w:b/>
                <w:sz w:val="20"/>
              </w:rPr>
              <w:t>；</w:t>
            </w:r>
            <w:r w:rsidRPr="00FC2679">
              <w:rPr>
                <w:rFonts w:eastAsia="標楷體"/>
                <w:b/>
                <w:sz w:val="20"/>
              </w:rPr>
              <w:t>800</w:t>
            </w:r>
            <w:r w:rsidRPr="00FC2679">
              <w:rPr>
                <w:rFonts w:eastAsia="標楷體" w:hint="eastAsia"/>
                <w:b/>
                <w:sz w:val="20"/>
              </w:rPr>
              <w:t>字</w:t>
            </w:r>
            <w:r>
              <w:rPr>
                <w:rFonts w:eastAsia="標楷體" w:hint="eastAsia"/>
                <w:b/>
                <w:sz w:val="20"/>
              </w:rPr>
              <w:t>以內</w:t>
            </w:r>
            <w:r w:rsidRPr="00FC2679">
              <w:rPr>
                <w:rFonts w:eastAsia="標楷體" w:hint="eastAsia"/>
                <w:b/>
                <w:sz w:val="20"/>
              </w:rPr>
              <w:t>為原則</w:t>
            </w:r>
            <w:proofErr w:type="gramStart"/>
            <w:r w:rsidRPr="00FC2679">
              <w:rPr>
                <w:rFonts w:eastAsia="標楷體" w:hint="eastAsia"/>
                <w:b/>
                <w:sz w:val="20"/>
              </w:rPr>
              <w:t>）</w:t>
            </w:r>
            <w:proofErr w:type="gramEnd"/>
          </w:p>
        </w:tc>
        <w:tc>
          <w:tcPr>
            <w:tcW w:w="3843" w:type="pct"/>
            <w:gridSpan w:val="3"/>
            <w:tcBorders>
              <w:top w:val="single" w:sz="6" w:space="0" w:color="auto"/>
              <w:left w:val="single" w:sz="6" w:space="0" w:color="auto"/>
              <w:bottom w:val="single" w:sz="6" w:space="0" w:color="auto"/>
              <w:right w:val="single" w:sz="18" w:space="0" w:color="auto"/>
            </w:tcBorders>
          </w:tcPr>
          <w:p w:rsidR="008A005A" w:rsidRPr="00CD2F2E" w:rsidRDefault="008A005A" w:rsidP="000105E1">
            <w:pPr>
              <w:snapToGrid w:val="0"/>
              <w:spacing w:line="120" w:lineRule="atLeast"/>
              <w:rPr>
                <w:rFonts w:eastAsia="標楷體"/>
              </w:rPr>
            </w:pPr>
          </w:p>
        </w:tc>
      </w:tr>
      <w:tr w:rsidR="008A005A" w:rsidRPr="00CD2F2E" w:rsidTr="00D91396">
        <w:trPr>
          <w:trHeight w:val="1043"/>
        </w:trPr>
        <w:tc>
          <w:tcPr>
            <w:tcW w:w="1157" w:type="pct"/>
            <w:tcBorders>
              <w:top w:val="single" w:sz="6" w:space="0" w:color="auto"/>
              <w:left w:val="single" w:sz="18" w:space="0" w:color="auto"/>
              <w:bottom w:val="single" w:sz="6" w:space="0" w:color="auto"/>
              <w:right w:val="single" w:sz="6" w:space="0" w:color="auto"/>
            </w:tcBorders>
            <w:vAlign w:val="center"/>
          </w:tcPr>
          <w:p w:rsidR="008A005A" w:rsidRPr="00FC2679" w:rsidRDefault="008A005A" w:rsidP="000105E1">
            <w:pPr>
              <w:snapToGrid w:val="0"/>
              <w:spacing w:line="120" w:lineRule="atLeast"/>
              <w:jc w:val="center"/>
              <w:rPr>
                <w:rFonts w:eastAsia="標楷體"/>
                <w:b/>
              </w:rPr>
            </w:pPr>
            <w:r>
              <w:rPr>
                <w:rFonts w:eastAsia="標楷體" w:hint="eastAsia"/>
                <w:b/>
              </w:rPr>
              <w:t>關鍵詞</w:t>
            </w:r>
          </w:p>
          <w:p w:rsidR="008A005A" w:rsidRPr="00FC2679" w:rsidRDefault="008A005A" w:rsidP="000105E1">
            <w:pPr>
              <w:snapToGrid w:val="0"/>
              <w:spacing w:line="120" w:lineRule="atLeast"/>
              <w:jc w:val="center"/>
              <w:rPr>
                <w:rFonts w:eastAsia="標楷體"/>
                <w:b/>
              </w:rPr>
            </w:pPr>
            <w:r w:rsidRPr="00FC2679">
              <w:rPr>
                <w:rFonts w:eastAsia="標楷體" w:hint="eastAsia"/>
                <w:b/>
                <w:sz w:val="20"/>
              </w:rPr>
              <w:t>（上限為</w:t>
            </w:r>
            <w:r w:rsidRPr="00FC2679">
              <w:rPr>
                <w:rFonts w:eastAsia="標楷體"/>
                <w:b/>
                <w:sz w:val="20"/>
              </w:rPr>
              <w:t>5</w:t>
            </w:r>
            <w:r w:rsidRPr="00FC2679">
              <w:rPr>
                <w:rFonts w:eastAsia="標楷體" w:hint="eastAsia"/>
                <w:b/>
                <w:sz w:val="20"/>
              </w:rPr>
              <w:t>個）</w:t>
            </w:r>
          </w:p>
        </w:tc>
        <w:tc>
          <w:tcPr>
            <w:tcW w:w="3843" w:type="pct"/>
            <w:gridSpan w:val="3"/>
            <w:tcBorders>
              <w:top w:val="single" w:sz="6" w:space="0" w:color="auto"/>
              <w:left w:val="single" w:sz="6" w:space="0" w:color="auto"/>
              <w:bottom w:val="single" w:sz="6" w:space="0" w:color="auto"/>
              <w:right w:val="single" w:sz="18" w:space="0" w:color="auto"/>
            </w:tcBorders>
          </w:tcPr>
          <w:p w:rsidR="008A005A" w:rsidRPr="00CD2F2E" w:rsidRDefault="008A005A" w:rsidP="000105E1">
            <w:pPr>
              <w:snapToGrid w:val="0"/>
              <w:spacing w:line="120" w:lineRule="atLeast"/>
              <w:rPr>
                <w:rFonts w:eastAsia="標楷體"/>
              </w:rPr>
            </w:pPr>
          </w:p>
        </w:tc>
      </w:tr>
      <w:tr w:rsidR="008A005A" w:rsidRPr="00CD2F2E" w:rsidTr="00D91396">
        <w:trPr>
          <w:trHeight w:val="1053"/>
        </w:trPr>
        <w:tc>
          <w:tcPr>
            <w:tcW w:w="5000" w:type="pct"/>
            <w:gridSpan w:val="4"/>
            <w:tcBorders>
              <w:top w:val="single" w:sz="6" w:space="0" w:color="auto"/>
              <w:left w:val="single" w:sz="18" w:space="0" w:color="auto"/>
              <w:bottom w:val="single" w:sz="18" w:space="0" w:color="auto"/>
              <w:right w:val="single" w:sz="18" w:space="0" w:color="auto"/>
            </w:tcBorders>
            <w:vAlign w:val="center"/>
          </w:tcPr>
          <w:p w:rsidR="008A005A" w:rsidRPr="002F4FB0" w:rsidRDefault="008A005A" w:rsidP="000105E1">
            <w:pPr>
              <w:snapToGrid w:val="0"/>
              <w:spacing w:line="120" w:lineRule="atLeast"/>
              <w:rPr>
                <w:rFonts w:eastAsia="標楷體"/>
                <w:b/>
                <w:color w:val="000000"/>
                <w:u w:val="single"/>
              </w:rPr>
            </w:pPr>
            <w:r w:rsidRPr="001566A3">
              <w:rPr>
                <w:rFonts w:eastAsia="標楷體" w:hint="eastAsia"/>
                <w:b/>
                <w:color w:val="FF0000"/>
                <w:u w:val="single"/>
              </w:rPr>
              <w:t>請於</w:t>
            </w:r>
            <w:r w:rsidRPr="001566A3">
              <w:rPr>
                <w:rFonts w:eastAsia="標楷體"/>
                <w:b/>
                <w:color w:val="FF0000"/>
                <w:u w:val="single"/>
              </w:rPr>
              <w:t>20</w:t>
            </w:r>
            <w:r w:rsidR="001566A3" w:rsidRPr="001566A3">
              <w:rPr>
                <w:rFonts w:eastAsia="標楷體" w:hint="eastAsia"/>
                <w:b/>
                <w:color w:val="FF0000"/>
                <w:u w:val="single"/>
              </w:rPr>
              <w:t>20</w:t>
            </w:r>
            <w:r w:rsidRPr="001566A3">
              <w:rPr>
                <w:rFonts w:eastAsia="標楷體" w:hint="eastAsia"/>
                <w:b/>
                <w:color w:val="FF0000"/>
                <w:u w:val="single"/>
              </w:rPr>
              <w:t>年</w:t>
            </w:r>
            <w:r w:rsidRPr="001566A3">
              <w:rPr>
                <w:rFonts w:eastAsia="標楷體"/>
                <w:b/>
                <w:color w:val="FF0000"/>
                <w:u w:val="single"/>
              </w:rPr>
              <w:t>1</w:t>
            </w:r>
            <w:r w:rsidRPr="001566A3">
              <w:rPr>
                <w:rFonts w:eastAsia="標楷體" w:hint="eastAsia"/>
                <w:b/>
                <w:color w:val="FF0000"/>
                <w:u w:val="single"/>
              </w:rPr>
              <w:t>月</w:t>
            </w:r>
            <w:r w:rsidR="001566A3" w:rsidRPr="001566A3">
              <w:rPr>
                <w:rFonts w:eastAsia="標楷體" w:hint="eastAsia"/>
                <w:b/>
                <w:color w:val="FF0000"/>
                <w:u w:val="single"/>
              </w:rPr>
              <w:t>10</w:t>
            </w:r>
            <w:r w:rsidRPr="001566A3">
              <w:rPr>
                <w:rFonts w:eastAsia="標楷體" w:hint="eastAsia"/>
                <w:b/>
                <w:color w:val="FF0000"/>
                <w:u w:val="single"/>
              </w:rPr>
              <w:t>日（星期</w:t>
            </w:r>
            <w:r w:rsidR="001566A3" w:rsidRPr="001566A3">
              <w:rPr>
                <w:rFonts w:eastAsia="標楷體" w:hint="eastAsia"/>
                <w:b/>
                <w:color w:val="FF0000"/>
                <w:u w:val="single"/>
              </w:rPr>
              <w:t>五</w:t>
            </w:r>
            <w:r w:rsidRPr="001566A3">
              <w:rPr>
                <w:rFonts w:eastAsia="標楷體" w:hint="eastAsia"/>
                <w:b/>
                <w:color w:val="FF0000"/>
                <w:u w:val="single"/>
              </w:rPr>
              <w:t>）之前</w:t>
            </w:r>
            <w:r w:rsidRPr="001566A3">
              <w:rPr>
                <w:rFonts w:eastAsia="標楷體" w:hint="eastAsia"/>
              </w:rPr>
              <w:t>，</w:t>
            </w:r>
            <w:r w:rsidRPr="001566A3">
              <w:rPr>
                <w:rFonts w:eastAsia="標楷體" w:hint="eastAsia"/>
                <w:b/>
                <w:color w:val="000000"/>
              </w:rPr>
              <w:t>將本表電子</w:t>
            </w:r>
            <w:proofErr w:type="gramStart"/>
            <w:r w:rsidRPr="001566A3">
              <w:rPr>
                <w:rFonts w:eastAsia="標楷體" w:hint="eastAsia"/>
                <w:b/>
                <w:color w:val="000000"/>
              </w:rPr>
              <w:t>檔</w:t>
            </w:r>
            <w:proofErr w:type="gramEnd"/>
            <w:r w:rsidRPr="001566A3">
              <w:rPr>
                <w:rFonts w:eastAsia="標楷體" w:hint="eastAsia"/>
                <w:b/>
                <w:color w:val="000000"/>
              </w:rPr>
              <w:t>傳送至</w:t>
            </w:r>
            <w:hyperlink r:id="rId14" w:history="1">
              <w:r w:rsidR="00413127" w:rsidRPr="00795B4C">
                <w:rPr>
                  <w:rStyle w:val="a5"/>
                  <w:rFonts w:eastAsia="標楷體"/>
                  <w:b/>
                </w:rPr>
                <w:t>pam-1@pubmail.nutn.edu.tw</w:t>
              </w:r>
            </w:hyperlink>
            <w:r w:rsidRPr="001566A3">
              <w:rPr>
                <w:rFonts w:eastAsia="標楷體" w:hint="eastAsia"/>
                <w:b/>
                <w:color w:val="000000"/>
              </w:rPr>
              <w:t>。</w:t>
            </w:r>
          </w:p>
          <w:p w:rsidR="008A005A" w:rsidRPr="00CD2F2E" w:rsidRDefault="008A005A" w:rsidP="000105E1">
            <w:pPr>
              <w:snapToGrid w:val="0"/>
              <w:spacing w:line="120" w:lineRule="atLeast"/>
              <w:rPr>
                <w:rFonts w:eastAsia="標楷體"/>
                <w:color w:val="000000"/>
                <w:spacing w:val="15"/>
                <w:kern w:val="0"/>
                <w:sz w:val="23"/>
                <w:szCs w:val="23"/>
              </w:rPr>
            </w:pPr>
            <w:proofErr w:type="gramStart"/>
            <w:r w:rsidRPr="002F4FB0">
              <w:rPr>
                <w:rFonts w:eastAsia="標楷體" w:hint="eastAsia"/>
                <w:b/>
                <w:color w:val="000000"/>
                <w:u w:val="single"/>
              </w:rPr>
              <w:t>逾期者恕不受理</w:t>
            </w:r>
            <w:proofErr w:type="gramEnd"/>
            <w:r w:rsidRPr="002F4FB0">
              <w:rPr>
                <w:rFonts w:eastAsia="標楷體" w:hint="eastAsia"/>
                <w:b/>
                <w:color w:val="000000"/>
                <w:u w:val="single"/>
              </w:rPr>
              <w:t>。如有相關事宜，請來信或來電洽詢（</w:t>
            </w:r>
            <w:r w:rsidR="001566A3" w:rsidRPr="001566A3">
              <w:rPr>
                <w:rFonts w:eastAsia="標楷體" w:hint="eastAsia"/>
                <w:b/>
                <w:color w:val="000000"/>
                <w:u w:val="single"/>
              </w:rPr>
              <w:t>06-2133111</w:t>
            </w:r>
            <w:r w:rsidR="001566A3" w:rsidRPr="001566A3">
              <w:rPr>
                <w:rFonts w:eastAsia="標楷體" w:hint="eastAsia"/>
                <w:b/>
                <w:color w:val="000000"/>
                <w:u w:val="single"/>
              </w:rPr>
              <w:t>轉</w:t>
            </w:r>
            <w:r w:rsidR="001566A3" w:rsidRPr="001566A3">
              <w:rPr>
                <w:rFonts w:eastAsia="標楷體" w:hint="eastAsia"/>
                <w:b/>
                <w:color w:val="000000"/>
                <w:u w:val="single"/>
              </w:rPr>
              <w:t>631</w:t>
            </w:r>
            <w:r w:rsidRPr="002F4FB0">
              <w:rPr>
                <w:rFonts w:eastAsia="標楷體" w:hint="eastAsia"/>
                <w:b/>
                <w:color w:val="000000"/>
                <w:u w:val="single"/>
              </w:rPr>
              <w:t>洽</w:t>
            </w:r>
            <w:r>
              <w:rPr>
                <w:rFonts w:eastAsia="標楷體" w:hint="eastAsia"/>
                <w:b/>
                <w:color w:val="000000"/>
                <w:u w:val="single"/>
              </w:rPr>
              <w:t>本系助教</w:t>
            </w:r>
            <w:r w:rsidR="001566A3">
              <w:rPr>
                <w:rFonts w:eastAsia="標楷體" w:hint="eastAsia"/>
                <w:b/>
                <w:color w:val="000000"/>
                <w:u w:val="single"/>
              </w:rPr>
              <w:t>李</w:t>
            </w:r>
            <w:r>
              <w:rPr>
                <w:rFonts w:eastAsia="標楷體" w:hint="eastAsia"/>
                <w:b/>
                <w:color w:val="000000"/>
                <w:u w:val="single"/>
              </w:rPr>
              <w:t>小姐</w:t>
            </w:r>
            <w:r w:rsidRPr="002F4FB0">
              <w:rPr>
                <w:rFonts w:eastAsia="標楷體" w:hint="eastAsia"/>
                <w:b/>
                <w:color w:val="000000"/>
                <w:u w:val="single"/>
              </w:rPr>
              <w:t>）。</w:t>
            </w:r>
          </w:p>
        </w:tc>
      </w:tr>
    </w:tbl>
    <w:p w:rsidR="008A005A" w:rsidRPr="00443CC7" w:rsidRDefault="008A005A" w:rsidP="008A005A">
      <w:pPr>
        <w:snapToGrid w:val="0"/>
        <w:spacing w:line="120" w:lineRule="atLeast"/>
        <w:rPr>
          <w:rFonts w:eastAsia="標楷體"/>
          <w:color w:val="000000"/>
          <w:spacing w:val="15"/>
          <w:kern w:val="0"/>
          <w:sz w:val="2"/>
          <w:szCs w:val="2"/>
        </w:rPr>
      </w:pPr>
    </w:p>
    <w:p w:rsidR="008A005A" w:rsidRDefault="008A005A" w:rsidP="008A005A">
      <w:pPr>
        <w:autoSpaceDE w:val="0"/>
        <w:autoSpaceDN w:val="0"/>
        <w:adjustRightInd w:val="0"/>
        <w:spacing w:line="360" w:lineRule="auto"/>
        <w:rPr>
          <w:rFonts w:ascii="標楷體" w:eastAsia="標楷體" w:cs="標楷體"/>
          <w:b/>
          <w:color w:val="000000"/>
          <w:kern w:val="0"/>
          <w:sz w:val="27"/>
          <w:szCs w:val="27"/>
        </w:rPr>
        <w:sectPr w:rsidR="008A005A" w:rsidSect="009E3622">
          <w:headerReference w:type="default" r:id="rId15"/>
          <w:pgSz w:w="11906" w:h="16838"/>
          <w:pgMar w:top="1440" w:right="1080" w:bottom="1440" w:left="1080" w:header="851" w:footer="992" w:gutter="0"/>
          <w:cols w:space="425"/>
          <w:docGrid w:type="lines" w:linePitch="360"/>
        </w:sectPr>
      </w:pPr>
    </w:p>
    <w:p w:rsidR="008A005A" w:rsidRPr="00E63BA3" w:rsidRDefault="008A005A" w:rsidP="008A005A">
      <w:pPr>
        <w:jc w:val="center"/>
        <w:rPr>
          <w:rFonts w:eastAsia="標楷體"/>
          <w:b/>
          <w:color w:val="000000"/>
          <w:sz w:val="36"/>
          <w:szCs w:val="36"/>
        </w:rPr>
      </w:pPr>
      <w:r>
        <w:rPr>
          <w:rFonts w:eastAsia="標楷體" w:hint="eastAsia"/>
          <w:b/>
          <w:color w:val="000000"/>
          <w:sz w:val="36"/>
          <w:szCs w:val="36"/>
        </w:rPr>
        <w:lastRenderedPageBreak/>
        <w:t>附件</w:t>
      </w:r>
      <w:r>
        <w:rPr>
          <w:rFonts w:eastAsia="標楷體" w:hint="eastAsia"/>
          <w:b/>
          <w:color w:val="000000"/>
          <w:sz w:val="36"/>
          <w:szCs w:val="36"/>
        </w:rPr>
        <w:t>2</w:t>
      </w:r>
      <w:r w:rsidRPr="00E63BA3">
        <w:rPr>
          <w:rFonts w:eastAsia="標楷體" w:hint="eastAsia"/>
          <w:b/>
          <w:color w:val="000000"/>
          <w:sz w:val="36"/>
          <w:szCs w:val="36"/>
        </w:rPr>
        <w:t>：自組場次申請表與提案書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5"/>
        <w:gridCol w:w="3503"/>
        <w:gridCol w:w="1480"/>
        <w:gridCol w:w="2674"/>
      </w:tblGrid>
      <w:tr w:rsidR="008A005A" w:rsidRPr="00CD2F2E" w:rsidTr="000105E1">
        <w:trPr>
          <w:trHeight w:val="937"/>
        </w:trPr>
        <w:tc>
          <w:tcPr>
            <w:tcW w:w="1157" w:type="pct"/>
            <w:tcBorders>
              <w:top w:val="single" w:sz="18" w:space="0" w:color="auto"/>
              <w:left w:val="single" w:sz="18" w:space="0" w:color="auto"/>
              <w:right w:val="single" w:sz="6" w:space="0" w:color="auto"/>
            </w:tcBorders>
            <w:vAlign w:val="center"/>
          </w:tcPr>
          <w:p w:rsidR="008A005A" w:rsidRPr="009B21F8" w:rsidRDefault="008A005A" w:rsidP="000105E1">
            <w:pPr>
              <w:snapToGrid w:val="0"/>
              <w:spacing w:line="120" w:lineRule="atLeast"/>
              <w:jc w:val="center"/>
              <w:rPr>
                <w:rFonts w:eastAsia="標楷體"/>
                <w:b/>
                <w:sz w:val="28"/>
                <w:szCs w:val="28"/>
              </w:rPr>
            </w:pPr>
            <w:r w:rsidRPr="009B21F8">
              <w:rPr>
                <w:rFonts w:eastAsia="標楷體" w:hint="eastAsia"/>
                <w:b/>
                <w:sz w:val="28"/>
                <w:szCs w:val="28"/>
              </w:rPr>
              <w:t>單位／團體</w:t>
            </w:r>
          </w:p>
        </w:tc>
        <w:tc>
          <w:tcPr>
            <w:tcW w:w="3843" w:type="pct"/>
            <w:gridSpan w:val="3"/>
            <w:tcBorders>
              <w:top w:val="single" w:sz="18" w:space="0" w:color="auto"/>
              <w:left w:val="single" w:sz="6" w:space="0" w:color="auto"/>
              <w:right w:val="single" w:sz="18" w:space="0" w:color="auto"/>
            </w:tcBorders>
            <w:vAlign w:val="center"/>
          </w:tcPr>
          <w:p w:rsidR="008A005A" w:rsidRPr="00CD2F2E" w:rsidRDefault="008A005A" w:rsidP="000105E1">
            <w:pPr>
              <w:snapToGrid w:val="0"/>
              <w:spacing w:line="120" w:lineRule="atLeast"/>
              <w:rPr>
                <w:rFonts w:eastAsia="標楷體"/>
              </w:rPr>
            </w:pPr>
            <w:r w:rsidRPr="00CD2F2E">
              <w:rPr>
                <w:rFonts w:eastAsia="標楷體" w:hint="eastAsia"/>
              </w:rPr>
              <w:t>中文</w:t>
            </w:r>
            <w:r>
              <w:rPr>
                <w:rFonts w:eastAsia="標楷體" w:hint="eastAsia"/>
              </w:rPr>
              <w:t>全稱</w:t>
            </w:r>
            <w:r w:rsidRPr="00CD2F2E">
              <w:rPr>
                <w:rFonts w:eastAsia="標楷體" w:hint="eastAsia"/>
              </w:rPr>
              <w:t>：</w:t>
            </w:r>
          </w:p>
          <w:p w:rsidR="008A005A" w:rsidRPr="00CD2F2E" w:rsidRDefault="008A005A" w:rsidP="000105E1">
            <w:pPr>
              <w:snapToGrid w:val="0"/>
              <w:spacing w:line="120" w:lineRule="atLeast"/>
              <w:rPr>
                <w:rFonts w:eastAsia="標楷體"/>
              </w:rPr>
            </w:pPr>
            <w:r w:rsidRPr="00CD2F2E">
              <w:rPr>
                <w:rFonts w:eastAsia="標楷體" w:hint="eastAsia"/>
              </w:rPr>
              <w:t>英文</w:t>
            </w:r>
            <w:r>
              <w:rPr>
                <w:rFonts w:eastAsia="標楷體" w:hint="eastAsia"/>
              </w:rPr>
              <w:t>全稱</w:t>
            </w:r>
            <w:r w:rsidRPr="00CD2F2E">
              <w:rPr>
                <w:rFonts w:eastAsia="標楷體" w:hint="eastAsia"/>
              </w:rPr>
              <w:t>：</w:t>
            </w:r>
          </w:p>
        </w:tc>
      </w:tr>
      <w:tr w:rsidR="008A005A" w:rsidRPr="00CD2F2E" w:rsidTr="000105E1">
        <w:trPr>
          <w:trHeight w:val="937"/>
        </w:trPr>
        <w:tc>
          <w:tcPr>
            <w:tcW w:w="1157" w:type="pct"/>
            <w:tcBorders>
              <w:left w:val="single" w:sz="18" w:space="0" w:color="auto"/>
              <w:bottom w:val="single" w:sz="6" w:space="0" w:color="auto"/>
              <w:right w:val="single" w:sz="6" w:space="0" w:color="auto"/>
            </w:tcBorders>
            <w:vAlign w:val="center"/>
          </w:tcPr>
          <w:p w:rsidR="008A005A" w:rsidRPr="009B21F8" w:rsidRDefault="008A005A" w:rsidP="000105E1">
            <w:pPr>
              <w:snapToGrid w:val="0"/>
              <w:spacing w:line="120" w:lineRule="atLeast"/>
              <w:jc w:val="center"/>
              <w:rPr>
                <w:rFonts w:eastAsia="標楷體"/>
                <w:b/>
                <w:sz w:val="28"/>
                <w:szCs w:val="28"/>
              </w:rPr>
            </w:pPr>
            <w:r w:rsidRPr="009B21F8">
              <w:rPr>
                <w:rFonts w:eastAsia="標楷體" w:hint="eastAsia"/>
                <w:b/>
                <w:sz w:val="28"/>
                <w:szCs w:val="28"/>
              </w:rPr>
              <w:t>主管／負責人</w:t>
            </w:r>
          </w:p>
        </w:tc>
        <w:tc>
          <w:tcPr>
            <w:tcW w:w="3843" w:type="pct"/>
            <w:gridSpan w:val="3"/>
            <w:tcBorders>
              <w:left w:val="single" w:sz="6" w:space="0" w:color="auto"/>
              <w:bottom w:val="single" w:sz="6" w:space="0" w:color="auto"/>
              <w:right w:val="single" w:sz="18" w:space="0" w:color="auto"/>
            </w:tcBorders>
            <w:vAlign w:val="center"/>
          </w:tcPr>
          <w:p w:rsidR="008A005A" w:rsidRPr="00CD2F2E" w:rsidRDefault="008A005A" w:rsidP="000105E1">
            <w:pPr>
              <w:snapToGrid w:val="0"/>
              <w:spacing w:line="120" w:lineRule="atLeast"/>
              <w:rPr>
                <w:rFonts w:eastAsia="標楷體"/>
              </w:rPr>
            </w:pPr>
            <w:r w:rsidRPr="00CD2F2E">
              <w:rPr>
                <w:rFonts w:eastAsia="標楷體" w:hint="eastAsia"/>
              </w:rPr>
              <w:t>中文</w:t>
            </w:r>
            <w:r>
              <w:rPr>
                <w:rFonts w:eastAsia="標楷體" w:hint="eastAsia"/>
              </w:rPr>
              <w:t>姓名</w:t>
            </w:r>
            <w:r w:rsidRPr="00CD2F2E">
              <w:rPr>
                <w:rFonts w:eastAsia="標楷體" w:hint="eastAsia"/>
              </w:rPr>
              <w:t>：</w:t>
            </w:r>
          </w:p>
          <w:p w:rsidR="008A005A" w:rsidRPr="00CD2F2E" w:rsidRDefault="008A005A" w:rsidP="000105E1">
            <w:pPr>
              <w:snapToGrid w:val="0"/>
              <w:spacing w:line="120" w:lineRule="atLeast"/>
              <w:rPr>
                <w:rFonts w:eastAsia="標楷體"/>
              </w:rPr>
            </w:pPr>
            <w:r w:rsidRPr="00CD2F2E">
              <w:rPr>
                <w:rFonts w:eastAsia="標楷體" w:hint="eastAsia"/>
              </w:rPr>
              <w:t>英文</w:t>
            </w:r>
            <w:r>
              <w:rPr>
                <w:rFonts w:eastAsia="標楷體" w:hint="eastAsia"/>
              </w:rPr>
              <w:t>姓名</w:t>
            </w:r>
            <w:r w:rsidRPr="00CD2F2E">
              <w:rPr>
                <w:rFonts w:eastAsia="標楷體" w:hint="eastAsia"/>
              </w:rPr>
              <w:t>：</w:t>
            </w:r>
          </w:p>
        </w:tc>
      </w:tr>
      <w:tr w:rsidR="008A005A" w:rsidRPr="00CD2F2E" w:rsidTr="000105E1">
        <w:trPr>
          <w:trHeight w:val="937"/>
        </w:trPr>
        <w:tc>
          <w:tcPr>
            <w:tcW w:w="1157" w:type="pct"/>
            <w:tcBorders>
              <w:top w:val="single" w:sz="6" w:space="0" w:color="auto"/>
              <w:left w:val="single" w:sz="18" w:space="0" w:color="auto"/>
              <w:bottom w:val="single" w:sz="6" w:space="0" w:color="auto"/>
              <w:right w:val="single" w:sz="6" w:space="0" w:color="auto"/>
            </w:tcBorders>
            <w:vAlign w:val="center"/>
          </w:tcPr>
          <w:p w:rsidR="008A005A" w:rsidRPr="009B21F8" w:rsidRDefault="008A005A" w:rsidP="000105E1">
            <w:pPr>
              <w:snapToGrid w:val="0"/>
              <w:spacing w:line="120" w:lineRule="atLeast"/>
              <w:jc w:val="center"/>
              <w:rPr>
                <w:rFonts w:eastAsia="標楷體"/>
                <w:b/>
                <w:sz w:val="28"/>
                <w:szCs w:val="28"/>
              </w:rPr>
            </w:pPr>
            <w:r>
              <w:rPr>
                <w:rFonts w:eastAsia="標楷體" w:hint="eastAsia"/>
                <w:b/>
                <w:sz w:val="28"/>
                <w:szCs w:val="28"/>
              </w:rPr>
              <w:t>自組</w:t>
            </w:r>
            <w:r w:rsidRPr="009B21F8">
              <w:rPr>
                <w:rFonts w:eastAsia="標楷體" w:hint="eastAsia"/>
                <w:b/>
                <w:sz w:val="28"/>
                <w:szCs w:val="28"/>
              </w:rPr>
              <w:t>場次主題</w:t>
            </w:r>
          </w:p>
        </w:tc>
        <w:tc>
          <w:tcPr>
            <w:tcW w:w="3843" w:type="pct"/>
            <w:gridSpan w:val="3"/>
            <w:tcBorders>
              <w:top w:val="single" w:sz="6" w:space="0" w:color="auto"/>
              <w:left w:val="single" w:sz="6" w:space="0" w:color="auto"/>
              <w:bottom w:val="single" w:sz="6" w:space="0" w:color="auto"/>
              <w:right w:val="single" w:sz="18" w:space="0" w:color="auto"/>
            </w:tcBorders>
            <w:vAlign w:val="center"/>
          </w:tcPr>
          <w:p w:rsidR="008A005A" w:rsidRPr="00CD2F2E" w:rsidRDefault="008A005A" w:rsidP="000105E1">
            <w:pPr>
              <w:snapToGrid w:val="0"/>
              <w:spacing w:line="120" w:lineRule="atLeast"/>
              <w:rPr>
                <w:rFonts w:eastAsia="標楷體"/>
              </w:rPr>
            </w:pPr>
            <w:r w:rsidRPr="00CD2F2E">
              <w:rPr>
                <w:rFonts w:eastAsia="標楷體" w:hint="eastAsia"/>
              </w:rPr>
              <w:t>中文</w:t>
            </w:r>
            <w:r>
              <w:rPr>
                <w:rFonts w:eastAsia="標楷體" w:hint="eastAsia"/>
              </w:rPr>
              <w:t>全名</w:t>
            </w:r>
            <w:r w:rsidRPr="00CD2F2E">
              <w:rPr>
                <w:rFonts w:eastAsia="標楷體" w:hint="eastAsia"/>
              </w:rPr>
              <w:t>：</w:t>
            </w:r>
          </w:p>
          <w:p w:rsidR="008A005A" w:rsidRPr="00CD2F2E" w:rsidRDefault="008A005A" w:rsidP="000105E1">
            <w:pPr>
              <w:snapToGrid w:val="0"/>
              <w:spacing w:line="120" w:lineRule="atLeast"/>
              <w:rPr>
                <w:rFonts w:eastAsia="標楷體"/>
              </w:rPr>
            </w:pPr>
            <w:r w:rsidRPr="00CD2F2E">
              <w:rPr>
                <w:rFonts w:eastAsia="標楷體" w:hint="eastAsia"/>
              </w:rPr>
              <w:t>英文</w:t>
            </w:r>
            <w:r>
              <w:rPr>
                <w:rFonts w:eastAsia="標楷體" w:hint="eastAsia"/>
              </w:rPr>
              <w:t>全名</w:t>
            </w:r>
            <w:r w:rsidRPr="00CD2F2E">
              <w:rPr>
                <w:rFonts w:eastAsia="標楷體" w:hint="eastAsia"/>
              </w:rPr>
              <w:t>：</w:t>
            </w:r>
          </w:p>
        </w:tc>
      </w:tr>
      <w:tr w:rsidR="008A005A" w:rsidRPr="00CD2F2E" w:rsidTr="000105E1">
        <w:trPr>
          <w:trHeight w:val="937"/>
        </w:trPr>
        <w:tc>
          <w:tcPr>
            <w:tcW w:w="1157" w:type="pct"/>
            <w:tcBorders>
              <w:top w:val="single" w:sz="6" w:space="0" w:color="auto"/>
              <w:left w:val="single" w:sz="18" w:space="0" w:color="auto"/>
              <w:bottom w:val="single" w:sz="6" w:space="0" w:color="auto"/>
              <w:right w:val="single" w:sz="6" w:space="0" w:color="auto"/>
            </w:tcBorders>
            <w:vAlign w:val="center"/>
          </w:tcPr>
          <w:p w:rsidR="008A005A" w:rsidRPr="00E63BA3" w:rsidRDefault="008A005A" w:rsidP="000105E1">
            <w:pPr>
              <w:snapToGrid w:val="0"/>
              <w:spacing w:line="120" w:lineRule="atLeast"/>
              <w:jc w:val="center"/>
              <w:rPr>
                <w:rFonts w:eastAsia="標楷體"/>
                <w:b/>
                <w:sz w:val="28"/>
                <w:szCs w:val="28"/>
              </w:rPr>
            </w:pPr>
            <w:r>
              <w:rPr>
                <w:rFonts w:eastAsia="標楷體" w:hint="eastAsia"/>
                <w:b/>
                <w:sz w:val="28"/>
                <w:szCs w:val="28"/>
              </w:rPr>
              <w:t>擬納入</w:t>
            </w:r>
            <w:r w:rsidRPr="00E63BA3">
              <w:rPr>
                <w:rFonts w:eastAsia="標楷體" w:hint="eastAsia"/>
                <w:b/>
                <w:sz w:val="28"/>
                <w:szCs w:val="28"/>
              </w:rPr>
              <w:t>子題</w:t>
            </w:r>
          </w:p>
          <w:p w:rsidR="008A005A" w:rsidRPr="009B21F8" w:rsidRDefault="008A005A" w:rsidP="000105E1">
            <w:pPr>
              <w:snapToGrid w:val="0"/>
              <w:spacing w:line="120" w:lineRule="atLeast"/>
              <w:jc w:val="center"/>
              <w:rPr>
                <w:rFonts w:eastAsia="標楷體"/>
                <w:b/>
                <w:sz w:val="28"/>
                <w:szCs w:val="28"/>
              </w:rPr>
            </w:pPr>
            <w:r w:rsidRPr="002F4FB0">
              <w:rPr>
                <w:rFonts w:eastAsia="標楷體" w:hint="eastAsia"/>
                <w:b/>
                <w:color w:val="000000"/>
              </w:rPr>
              <w:t>（</w:t>
            </w:r>
            <w:r>
              <w:rPr>
                <w:rFonts w:eastAsia="標楷體"/>
                <w:b/>
                <w:color w:val="000000"/>
              </w:rPr>
              <w:t>10</w:t>
            </w:r>
            <w:r w:rsidRPr="002F4FB0">
              <w:rPr>
                <w:rFonts w:eastAsia="標楷體" w:hint="eastAsia"/>
                <w:b/>
                <w:color w:val="000000"/>
              </w:rPr>
              <w:t>項子題</w:t>
            </w:r>
            <w:r>
              <w:rPr>
                <w:rFonts w:eastAsia="標楷體" w:hint="eastAsia"/>
                <w:b/>
                <w:color w:val="000000"/>
              </w:rPr>
              <w:t>擇</w:t>
            </w:r>
            <w:r w:rsidRPr="002F4FB0">
              <w:rPr>
                <w:rFonts w:eastAsia="標楷體" w:hint="eastAsia"/>
                <w:b/>
                <w:color w:val="000000"/>
              </w:rPr>
              <w:t>一）</w:t>
            </w:r>
          </w:p>
        </w:tc>
        <w:tc>
          <w:tcPr>
            <w:tcW w:w="3843" w:type="pct"/>
            <w:gridSpan w:val="3"/>
            <w:tcBorders>
              <w:top w:val="single" w:sz="6" w:space="0" w:color="auto"/>
              <w:left w:val="single" w:sz="6" w:space="0" w:color="auto"/>
              <w:bottom w:val="single" w:sz="6" w:space="0" w:color="auto"/>
              <w:right w:val="single" w:sz="18" w:space="0" w:color="auto"/>
            </w:tcBorders>
            <w:vAlign w:val="center"/>
          </w:tcPr>
          <w:p w:rsidR="008A005A" w:rsidRPr="00CD2F2E" w:rsidRDefault="008A005A" w:rsidP="000105E1">
            <w:pPr>
              <w:snapToGrid w:val="0"/>
              <w:spacing w:line="120" w:lineRule="atLeast"/>
              <w:rPr>
                <w:rFonts w:eastAsia="標楷體"/>
              </w:rPr>
            </w:pPr>
          </w:p>
        </w:tc>
      </w:tr>
      <w:tr w:rsidR="008A005A" w:rsidRPr="00CD2F2E" w:rsidTr="000105E1">
        <w:trPr>
          <w:trHeight w:val="937"/>
        </w:trPr>
        <w:tc>
          <w:tcPr>
            <w:tcW w:w="1157" w:type="pct"/>
            <w:tcBorders>
              <w:top w:val="single" w:sz="6" w:space="0" w:color="auto"/>
              <w:left w:val="single" w:sz="18" w:space="0" w:color="auto"/>
              <w:bottom w:val="single" w:sz="6" w:space="0" w:color="auto"/>
              <w:right w:val="single" w:sz="6" w:space="0" w:color="auto"/>
            </w:tcBorders>
            <w:vAlign w:val="center"/>
          </w:tcPr>
          <w:p w:rsidR="008A005A" w:rsidRPr="009B21F8" w:rsidRDefault="008A005A" w:rsidP="000105E1">
            <w:pPr>
              <w:snapToGrid w:val="0"/>
              <w:spacing w:line="120" w:lineRule="atLeast"/>
              <w:jc w:val="center"/>
              <w:rPr>
                <w:rFonts w:eastAsia="標楷體"/>
                <w:b/>
                <w:sz w:val="28"/>
                <w:szCs w:val="28"/>
              </w:rPr>
            </w:pPr>
            <w:r w:rsidRPr="009B21F8">
              <w:rPr>
                <w:rFonts w:eastAsia="標楷體" w:hint="eastAsia"/>
                <w:b/>
                <w:sz w:val="28"/>
                <w:szCs w:val="28"/>
              </w:rPr>
              <w:t>申請單位</w:t>
            </w:r>
          </w:p>
          <w:p w:rsidR="008A005A" w:rsidRPr="009B21F8" w:rsidRDefault="008A005A" w:rsidP="000105E1">
            <w:pPr>
              <w:snapToGrid w:val="0"/>
              <w:spacing w:line="120" w:lineRule="atLeast"/>
              <w:jc w:val="center"/>
              <w:rPr>
                <w:rFonts w:eastAsia="標楷體"/>
                <w:b/>
                <w:sz w:val="28"/>
                <w:szCs w:val="28"/>
              </w:rPr>
            </w:pPr>
            <w:r w:rsidRPr="009B21F8">
              <w:rPr>
                <w:rFonts w:eastAsia="標楷體" w:hint="eastAsia"/>
                <w:b/>
                <w:sz w:val="28"/>
                <w:szCs w:val="28"/>
              </w:rPr>
              <w:t>聯絡人</w:t>
            </w:r>
          </w:p>
        </w:tc>
        <w:tc>
          <w:tcPr>
            <w:tcW w:w="1758" w:type="pct"/>
            <w:tcBorders>
              <w:top w:val="single" w:sz="6" w:space="0" w:color="auto"/>
              <w:left w:val="single" w:sz="6" w:space="0" w:color="auto"/>
              <w:bottom w:val="single" w:sz="6" w:space="0" w:color="auto"/>
              <w:right w:val="single" w:sz="2" w:space="0" w:color="auto"/>
            </w:tcBorders>
            <w:vAlign w:val="center"/>
          </w:tcPr>
          <w:p w:rsidR="008A005A" w:rsidRPr="00CD2F2E" w:rsidRDefault="008A005A" w:rsidP="000105E1">
            <w:pPr>
              <w:snapToGrid w:val="0"/>
              <w:spacing w:line="120" w:lineRule="atLeast"/>
              <w:rPr>
                <w:rFonts w:eastAsia="標楷體"/>
                <w:szCs w:val="28"/>
              </w:rPr>
            </w:pPr>
          </w:p>
        </w:tc>
        <w:tc>
          <w:tcPr>
            <w:tcW w:w="743" w:type="pct"/>
            <w:tcBorders>
              <w:top w:val="single" w:sz="6" w:space="0" w:color="auto"/>
              <w:left w:val="single" w:sz="6" w:space="0" w:color="auto"/>
              <w:bottom w:val="single" w:sz="6" w:space="0" w:color="auto"/>
              <w:right w:val="single" w:sz="2" w:space="0" w:color="auto"/>
            </w:tcBorders>
            <w:vAlign w:val="center"/>
          </w:tcPr>
          <w:p w:rsidR="008A005A" w:rsidRPr="009B21F8" w:rsidRDefault="008A005A" w:rsidP="000105E1">
            <w:pPr>
              <w:snapToGrid w:val="0"/>
              <w:spacing w:line="120" w:lineRule="atLeast"/>
              <w:jc w:val="center"/>
              <w:rPr>
                <w:rFonts w:eastAsia="標楷體"/>
                <w:b/>
                <w:sz w:val="28"/>
                <w:szCs w:val="28"/>
              </w:rPr>
            </w:pPr>
            <w:r w:rsidRPr="009B21F8">
              <w:rPr>
                <w:rFonts w:eastAsia="標楷體" w:hint="eastAsia"/>
                <w:b/>
                <w:sz w:val="28"/>
                <w:szCs w:val="28"/>
              </w:rPr>
              <w:t>職稱</w:t>
            </w:r>
          </w:p>
        </w:tc>
        <w:tc>
          <w:tcPr>
            <w:tcW w:w="1342" w:type="pct"/>
            <w:tcBorders>
              <w:top w:val="single" w:sz="6" w:space="0" w:color="auto"/>
              <w:left w:val="single" w:sz="2" w:space="0" w:color="auto"/>
              <w:bottom w:val="single" w:sz="6" w:space="0" w:color="auto"/>
              <w:right w:val="single" w:sz="18" w:space="0" w:color="auto"/>
            </w:tcBorders>
            <w:vAlign w:val="center"/>
          </w:tcPr>
          <w:p w:rsidR="008A005A" w:rsidRPr="00CD2F2E" w:rsidRDefault="008A005A" w:rsidP="000105E1">
            <w:pPr>
              <w:snapToGrid w:val="0"/>
              <w:spacing w:line="120" w:lineRule="atLeast"/>
              <w:rPr>
                <w:rFonts w:eastAsia="標楷體"/>
              </w:rPr>
            </w:pPr>
          </w:p>
        </w:tc>
      </w:tr>
      <w:tr w:rsidR="008A005A" w:rsidRPr="00CD2F2E" w:rsidTr="000105E1">
        <w:trPr>
          <w:trHeight w:val="937"/>
        </w:trPr>
        <w:tc>
          <w:tcPr>
            <w:tcW w:w="1157" w:type="pct"/>
            <w:tcBorders>
              <w:top w:val="single" w:sz="6" w:space="0" w:color="auto"/>
              <w:left w:val="single" w:sz="18" w:space="0" w:color="auto"/>
              <w:bottom w:val="single" w:sz="6" w:space="0" w:color="auto"/>
              <w:right w:val="single" w:sz="6" w:space="0" w:color="auto"/>
            </w:tcBorders>
            <w:vAlign w:val="center"/>
          </w:tcPr>
          <w:p w:rsidR="008A005A" w:rsidRPr="009B21F8" w:rsidRDefault="008A005A" w:rsidP="000105E1">
            <w:pPr>
              <w:snapToGrid w:val="0"/>
              <w:spacing w:line="120" w:lineRule="atLeast"/>
              <w:jc w:val="center"/>
              <w:rPr>
                <w:rFonts w:eastAsia="標楷體"/>
                <w:b/>
                <w:sz w:val="28"/>
                <w:szCs w:val="28"/>
              </w:rPr>
            </w:pPr>
            <w:r w:rsidRPr="009B21F8">
              <w:rPr>
                <w:rFonts w:eastAsia="標楷體" w:hint="eastAsia"/>
                <w:b/>
                <w:sz w:val="28"/>
                <w:szCs w:val="28"/>
              </w:rPr>
              <w:t>聯絡電話</w:t>
            </w:r>
          </w:p>
        </w:tc>
        <w:tc>
          <w:tcPr>
            <w:tcW w:w="1758" w:type="pct"/>
            <w:tcBorders>
              <w:top w:val="single" w:sz="6" w:space="0" w:color="auto"/>
              <w:left w:val="single" w:sz="6" w:space="0" w:color="auto"/>
              <w:bottom w:val="single" w:sz="6" w:space="0" w:color="auto"/>
              <w:right w:val="single" w:sz="2" w:space="0" w:color="auto"/>
            </w:tcBorders>
            <w:vAlign w:val="center"/>
          </w:tcPr>
          <w:p w:rsidR="008A005A" w:rsidRPr="00CD2F2E" w:rsidRDefault="008A005A" w:rsidP="000105E1">
            <w:pPr>
              <w:snapToGrid w:val="0"/>
              <w:spacing w:line="120" w:lineRule="atLeast"/>
              <w:rPr>
                <w:rFonts w:eastAsia="標楷體"/>
                <w:szCs w:val="28"/>
              </w:rPr>
            </w:pPr>
            <w:r w:rsidRPr="00CD2F2E">
              <w:rPr>
                <w:rFonts w:eastAsia="標楷體"/>
                <w:szCs w:val="28"/>
              </w:rPr>
              <w:t>(O)</w:t>
            </w:r>
            <w:r w:rsidRPr="00CD2F2E">
              <w:rPr>
                <w:rFonts w:eastAsia="標楷體" w:hint="eastAsia"/>
                <w:szCs w:val="28"/>
              </w:rPr>
              <w:t>：</w:t>
            </w:r>
          </w:p>
          <w:p w:rsidR="008A005A" w:rsidRPr="00CD2F2E" w:rsidRDefault="008A005A" w:rsidP="000105E1">
            <w:pPr>
              <w:snapToGrid w:val="0"/>
              <w:spacing w:line="120" w:lineRule="atLeast"/>
              <w:rPr>
                <w:rFonts w:eastAsia="標楷體"/>
                <w:szCs w:val="28"/>
              </w:rPr>
            </w:pPr>
            <w:r w:rsidRPr="00CD2F2E">
              <w:rPr>
                <w:rFonts w:eastAsia="標楷體"/>
                <w:szCs w:val="28"/>
              </w:rPr>
              <w:t>(H)</w:t>
            </w:r>
            <w:r w:rsidRPr="00CD2F2E">
              <w:rPr>
                <w:rFonts w:eastAsia="標楷體" w:hint="eastAsia"/>
                <w:szCs w:val="28"/>
              </w:rPr>
              <w:t>：</w:t>
            </w:r>
          </w:p>
          <w:p w:rsidR="008A005A" w:rsidRPr="00CD2F2E" w:rsidRDefault="008A005A" w:rsidP="000105E1">
            <w:pPr>
              <w:snapToGrid w:val="0"/>
              <w:spacing w:line="120" w:lineRule="atLeast"/>
              <w:rPr>
                <w:rFonts w:eastAsia="標楷體"/>
                <w:szCs w:val="28"/>
              </w:rPr>
            </w:pPr>
            <w:r w:rsidRPr="00CD2F2E">
              <w:rPr>
                <w:rFonts w:eastAsia="標楷體" w:hint="eastAsia"/>
                <w:szCs w:val="28"/>
              </w:rPr>
              <w:t>行動電話：</w:t>
            </w:r>
          </w:p>
        </w:tc>
        <w:tc>
          <w:tcPr>
            <w:tcW w:w="743" w:type="pct"/>
            <w:tcBorders>
              <w:top w:val="single" w:sz="6" w:space="0" w:color="auto"/>
              <w:left w:val="single" w:sz="6" w:space="0" w:color="auto"/>
              <w:bottom w:val="single" w:sz="6" w:space="0" w:color="auto"/>
              <w:right w:val="single" w:sz="2" w:space="0" w:color="auto"/>
            </w:tcBorders>
            <w:vAlign w:val="center"/>
          </w:tcPr>
          <w:p w:rsidR="008A005A" w:rsidRPr="009B21F8" w:rsidRDefault="008A005A" w:rsidP="000105E1">
            <w:pPr>
              <w:snapToGrid w:val="0"/>
              <w:spacing w:line="120" w:lineRule="atLeast"/>
              <w:jc w:val="center"/>
              <w:rPr>
                <w:rFonts w:eastAsia="標楷體"/>
                <w:b/>
                <w:sz w:val="28"/>
                <w:szCs w:val="28"/>
              </w:rPr>
            </w:pPr>
            <w:r w:rsidRPr="009B21F8">
              <w:rPr>
                <w:rFonts w:eastAsia="標楷體" w:hint="eastAsia"/>
                <w:b/>
                <w:sz w:val="28"/>
                <w:szCs w:val="28"/>
              </w:rPr>
              <w:t>傳真電話</w:t>
            </w:r>
          </w:p>
        </w:tc>
        <w:tc>
          <w:tcPr>
            <w:tcW w:w="1342" w:type="pct"/>
            <w:tcBorders>
              <w:top w:val="single" w:sz="6" w:space="0" w:color="auto"/>
              <w:left w:val="single" w:sz="2" w:space="0" w:color="auto"/>
              <w:bottom w:val="single" w:sz="6" w:space="0" w:color="auto"/>
              <w:right w:val="single" w:sz="18" w:space="0" w:color="auto"/>
            </w:tcBorders>
            <w:vAlign w:val="center"/>
          </w:tcPr>
          <w:p w:rsidR="008A005A" w:rsidRPr="00CD2F2E" w:rsidRDefault="008A005A" w:rsidP="000105E1">
            <w:pPr>
              <w:snapToGrid w:val="0"/>
              <w:spacing w:line="120" w:lineRule="atLeast"/>
              <w:rPr>
                <w:rFonts w:eastAsia="標楷體"/>
              </w:rPr>
            </w:pPr>
          </w:p>
        </w:tc>
      </w:tr>
      <w:tr w:rsidR="008A005A" w:rsidRPr="00CD2F2E" w:rsidTr="000105E1">
        <w:trPr>
          <w:trHeight w:val="937"/>
        </w:trPr>
        <w:tc>
          <w:tcPr>
            <w:tcW w:w="1157" w:type="pct"/>
            <w:tcBorders>
              <w:top w:val="single" w:sz="6" w:space="0" w:color="auto"/>
              <w:left w:val="single" w:sz="18" w:space="0" w:color="auto"/>
              <w:bottom w:val="single" w:sz="6" w:space="0" w:color="auto"/>
              <w:right w:val="single" w:sz="6" w:space="0" w:color="auto"/>
            </w:tcBorders>
            <w:vAlign w:val="center"/>
          </w:tcPr>
          <w:p w:rsidR="008A005A" w:rsidRPr="009B21F8" w:rsidRDefault="008A005A" w:rsidP="000105E1">
            <w:pPr>
              <w:snapToGrid w:val="0"/>
              <w:spacing w:line="120" w:lineRule="atLeast"/>
              <w:jc w:val="center"/>
              <w:rPr>
                <w:rFonts w:eastAsia="標楷體"/>
                <w:b/>
                <w:sz w:val="28"/>
                <w:szCs w:val="28"/>
              </w:rPr>
            </w:pPr>
            <w:r w:rsidRPr="009B21F8">
              <w:rPr>
                <w:rFonts w:eastAsia="標楷體" w:hint="eastAsia"/>
                <w:b/>
                <w:sz w:val="28"/>
                <w:szCs w:val="28"/>
              </w:rPr>
              <w:t>通訊地址</w:t>
            </w:r>
          </w:p>
          <w:p w:rsidR="008A005A" w:rsidRPr="009B21F8" w:rsidRDefault="008A005A" w:rsidP="000105E1">
            <w:pPr>
              <w:snapToGrid w:val="0"/>
              <w:spacing w:line="120" w:lineRule="atLeast"/>
              <w:jc w:val="center"/>
              <w:rPr>
                <w:rFonts w:eastAsia="標楷體"/>
                <w:b/>
                <w:sz w:val="28"/>
                <w:szCs w:val="28"/>
              </w:rPr>
            </w:pPr>
            <w:r w:rsidRPr="009B21F8">
              <w:rPr>
                <w:rFonts w:eastAsia="標楷體" w:hint="eastAsia"/>
                <w:b/>
                <w:sz w:val="28"/>
                <w:szCs w:val="28"/>
              </w:rPr>
              <w:t>（郵遞區號）</w:t>
            </w:r>
          </w:p>
        </w:tc>
        <w:tc>
          <w:tcPr>
            <w:tcW w:w="3843" w:type="pct"/>
            <w:gridSpan w:val="3"/>
            <w:tcBorders>
              <w:top w:val="single" w:sz="6" w:space="0" w:color="auto"/>
              <w:left w:val="single" w:sz="6" w:space="0" w:color="auto"/>
              <w:bottom w:val="single" w:sz="6" w:space="0" w:color="auto"/>
              <w:right w:val="single" w:sz="18" w:space="0" w:color="auto"/>
            </w:tcBorders>
          </w:tcPr>
          <w:p w:rsidR="008A005A" w:rsidRPr="00CD2F2E" w:rsidRDefault="008A005A" w:rsidP="000105E1">
            <w:pPr>
              <w:snapToGrid w:val="0"/>
              <w:spacing w:line="120" w:lineRule="atLeast"/>
              <w:rPr>
                <w:rFonts w:eastAsia="標楷體"/>
              </w:rPr>
            </w:pPr>
          </w:p>
        </w:tc>
      </w:tr>
      <w:tr w:rsidR="008A005A" w:rsidRPr="00CD2F2E" w:rsidTr="00D91396">
        <w:trPr>
          <w:trHeight w:val="659"/>
        </w:trPr>
        <w:tc>
          <w:tcPr>
            <w:tcW w:w="1157" w:type="pct"/>
            <w:tcBorders>
              <w:top w:val="single" w:sz="6" w:space="0" w:color="auto"/>
              <w:left w:val="single" w:sz="18" w:space="0" w:color="auto"/>
              <w:bottom w:val="single" w:sz="6" w:space="0" w:color="auto"/>
              <w:right w:val="single" w:sz="6" w:space="0" w:color="auto"/>
            </w:tcBorders>
            <w:vAlign w:val="center"/>
          </w:tcPr>
          <w:p w:rsidR="008A005A" w:rsidRPr="009B21F8" w:rsidRDefault="008A005A" w:rsidP="000105E1">
            <w:pPr>
              <w:snapToGrid w:val="0"/>
              <w:spacing w:line="120" w:lineRule="atLeast"/>
              <w:jc w:val="center"/>
              <w:rPr>
                <w:rFonts w:eastAsia="標楷體"/>
                <w:sz w:val="28"/>
                <w:szCs w:val="28"/>
              </w:rPr>
            </w:pPr>
            <w:r w:rsidRPr="009B21F8">
              <w:rPr>
                <w:rFonts w:eastAsia="標楷體" w:hint="eastAsia"/>
                <w:b/>
                <w:sz w:val="28"/>
                <w:szCs w:val="28"/>
              </w:rPr>
              <w:t>電子郵件信箱</w:t>
            </w:r>
          </w:p>
        </w:tc>
        <w:tc>
          <w:tcPr>
            <w:tcW w:w="3843" w:type="pct"/>
            <w:gridSpan w:val="3"/>
            <w:tcBorders>
              <w:top w:val="single" w:sz="6" w:space="0" w:color="auto"/>
              <w:left w:val="single" w:sz="6" w:space="0" w:color="auto"/>
              <w:bottom w:val="single" w:sz="6" w:space="0" w:color="auto"/>
              <w:right w:val="single" w:sz="18" w:space="0" w:color="auto"/>
            </w:tcBorders>
          </w:tcPr>
          <w:p w:rsidR="008A005A" w:rsidRPr="00CD2F2E" w:rsidRDefault="008A005A" w:rsidP="000105E1">
            <w:pPr>
              <w:snapToGrid w:val="0"/>
              <w:spacing w:line="120" w:lineRule="atLeast"/>
              <w:rPr>
                <w:rFonts w:eastAsia="標楷體"/>
              </w:rPr>
            </w:pPr>
          </w:p>
        </w:tc>
      </w:tr>
      <w:tr w:rsidR="008A005A" w:rsidRPr="00CD2F2E" w:rsidTr="00D91396">
        <w:trPr>
          <w:trHeight w:val="969"/>
        </w:trPr>
        <w:tc>
          <w:tcPr>
            <w:tcW w:w="5000" w:type="pct"/>
            <w:gridSpan w:val="4"/>
            <w:tcBorders>
              <w:top w:val="single" w:sz="6" w:space="0" w:color="auto"/>
              <w:left w:val="single" w:sz="18" w:space="0" w:color="auto"/>
              <w:bottom w:val="single" w:sz="18" w:space="0" w:color="auto"/>
              <w:right w:val="single" w:sz="18" w:space="0" w:color="auto"/>
            </w:tcBorders>
            <w:vAlign w:val="center"/>
          </w:tcPr>
          <w:p w:rsidR="00B1287B" w:rsidRPr="002F4FB0" w:rsidRDefault="00B1287B" w:rsidP="00B1287B">
            <w:pPr>
              <w:snapToGrid w:val="0"/>
              <w:spacing w:line="120" w:lineRule="atLeast"/>
              <w:rPr>
                <w:rFonts w:eastAsia="標楷體"/>
                <w:b/>
                <w:color w:val="000000"/>
                <w:u w:val="single"/>
              </w:rPr>
            </w:pPr>
            <w:r w:rsidRPr="001566A3">
              <w:rPr>
                <w:rFonts w:eastAsia="標楷體" w:hint="eastAsia"/>
                <w:b/>
                <w:color w:val="FF0000"/>
                <w:u w:val="single"/>
              </w:rPr>
              <w:t>請於</w:t>
            </w:r>
            <w:r w:rsidRPr="001566A3">
              <w:rPr>
                <w:rFonts w:eastAsia="標楷體"/>
                <w:b/>
                <w:color w:val="FF0000"/>
                <w:u w:val="single"/>
              </w:rPr>
              <w:t>20</w:t>
            </w:r>
            <w:r w:rsidRPr="001566A3">
              <w:rPr>
                <w:rFonts w:eastAsia="標楷體" w:hint="eastAsia"/>
                <w:b/>
                <w:color w:val="FF0000"/>
                <w:u w:val="single"/>
              </w:rPr>
              <w:t>20</w:t>
            </w:r>
            <w:r w:rsidRPr="001566A3">
              <w:rPr>
                <w:rFonts w:eastAsia="標楷體" w:hint="eastAsia"/>
                <w:b/>
                <w:color w:val="FF0000"/>
                <w:u w:val="single"/>
              </w:rPr>
              <w:t>年</w:t>
            </w:r>
            <w:r w:rsidRPr="001566A3">
              <w:rPr>
                <w:rFonts w:eastAsia="標楷體"/>
                <w:b/>
                <w:color w:val="FF0000"/>
                <w:u w:val="single"/>
              </w:rPr>
              <w:t>1</w:t>
            </w:r>
            <w:r w:rsidRPr="001566A3">
              <w:rPr>
                <w:rFonts w:eastAsia="標楷體" w:hint="eastAsia"/>
                <w:b/>
                <w:color w:val="FF0000"/>
                <w:u w:val="single"/>
              </w:rPr>
              <w:t>月</w:t>
            </w:r>
            <w:r w:rsidRPr="001566A3">
              <w:rPr>
                <w:rFonts w:eastAsia="標楷體" w:hint="eastAsia"/>
                <w:b/>
                <w:color w:val="FF0000"/>
                <w:u w:val="single"/>
              </w:rPr>
              <w:t>10</w:t>
            </w:r>
            <w:r w:rsidRPr="001566A3">
              <w:rPr>
                <w:rFonts w:eastAsia="標楷體" w:hint="eastAsia"/>
                <w:b/>
                <w:color w:val="FF0000"/>
                <w:u w:val="single"/>
              </w:rPr>
              <w:t>日（星期五）之前</w:t>
            </w:r>
            <w:r w:rsidRPr="001566A3">
              <w:rPr>
                <w:rFonts w:eastAsia="標楷體" w:hint="eastAsia"/>
              </w:rPr>
              <w:t>，</w:t>
            </w:r>
            <w:r w:rsidRPr="001566A3">
              <w:rPr>
                <w:rFonts w:eastAsia="標楷體" w:hint="eastAsia"/>
                <w:b/>
                <w:color w:val="000000"/>
              </w:rPr>
              <w:t>將本表電子</w:t>
            </w:r>
            <w:proofErr w:type="gramStart"/>
            <w:r w:rsidRPr="001566A3">
              <w:rPr>
                <w:rFonts w:eastAsia="標楷體" w:hint="eastAsia"/>
                <w:b/>
                <w:color w:val="000000"/>
              </w:rPr>
              <w:t>檔</w:t>
            </w:r>
            <w:proofErr w:type="gramEnd"/>
            <w:r w:rsidRPr="001566A3">
              <w:rPr>
                <w:rFonts w:eastAsia="標楷體" w:hint="eastAsia"/>
                <w:b/>
                <w:color w:val="000000"/>
              </w:rPr>
              <w:t>傳送至</w:t>
            </w:r>
            <w:hyperlink r:id="rId16" w:history="1">
              <w:r w:rsidR="00413127">
                <w:rPr>
                  <w:rStyle w:val="a5"/>
                  <w:rFonts w:eastAsia="標楷體"/>
                  <w:b/>
                </w:rPr>
                <w:t>pam-1</w:t>
              </w:r>
              <w:r w:rsidR="00413127" w:rsidRPr="00292E96">
                <w:rPr>
                  <w:rStyle w:val="a5"/>
                  <w:rFonts w:eastAsia="標楷體"/>
                  <w:b/>
                </w:rPr>
                <w:t>@</w:t>
              </w:r>
              <w:r w:rsidR="00413127">
                <w:rPr>
                  <w:rStyle w:val="a5"/>
                  <w:rFonts w:eastAsia="標楷體"/>
                  <w:b/>
                </w:rPr>
                <w:t>pub</w:t>
              </w:r>
              <w:r w:rsidR="00413127" w:rsidRPr="00292E96">
                <w:rPr>
                  <w:rStyle w:val="a5"/>
                  <w:rFonts w:eastAsia="標楷體"/>
                  <w:b/>
                </w:rPr>
                <w:t>mail.nutn.edu.tw</w:t>
              </w:r>
            </w:hyperlink>
            <w:r w:rsidRPr="001566A3">
              <w:rPr>
                <w:rFonts w:eastAsia="標楷體" w:hint="eastAsia"/>
                <w:b/>
                <w:color w:val="000000"/>
              </w:rPr>
              <w:t>。</w:t>
            </w:r>
          </w:p>
          <w:p w:rsidR="008A005A" w:rsidRPr="00CD2F2E" w:rsidRDefault="00B1287B" w:rsidP="00B1287B">
            <w:pPr>
              <w:snapToGrid w:val="0"/>
              <w:spacing w:line="120" w:lineRule="atLeast"/>
              <w:rPr>
                <w:rFonts w:eastAsia="標楷體"/>
                <w:color w:val="000000"/>
                <w:spacing w:val="15"/>
                <w:kern w:val="0"/>
                <w:sz w:val="23"/>
                <w:szCs w:val="23"/>
              </w:rPr>
            </w:pPr>
            <w:proofErr w:type="gramStart"/>
            <w:r w:rsidRPr="002F4FB0">
              <w:rPr>
                <w:rFonts w:eastAsia="標楷體" w:hint="eastAsia"/>
                <w:b/>
                <w:color w:val="000000"/>
                <w:u w:val="single"/>
              </w:rPr>
              <w:t>逾期者恕不受理</w:t>
            </w:r>
            <w:proofErr w:type="gramEnd"/>
            <w:r w:rsidRPr="002F4FB0">
              <w:rPr>
                <w:rFonts w:eastAsia="標楷體" w:hint="eastAsia"/>
                <w:b/>
                <w:color w:val="000000"/>
                <w:u w:val="single"/>
              </w:rPr>
              <w:t>。如有相關事宜，請來信或來電洽詢（</w:t>
            </w:r>
            <w:r w:rsidRPr="001566A3">
              <w:rPr>
                <w:rFonts w:eastAsia="標楷體" w:hint="eastAsia"/>
                <w:b/>
                <w:color w:val="000000"/>
                <w:u w:val="single"/>
              </w:rPr>
              <w:t>06-2133111</w:t>
            </w:r>
            <w:r w:rsidRPr="001566A3">
              <w:rPr>
                <w:rFonts w:eastAsia="標楷體" w:hint="eastAsia"/>
                <w:b/>
                <w:color w:val="000000"/>
                <w:u w:val="single"/>
              </w:rPr>
              <w:t>轉</w:t>
            </w:r>
            <w:r w:rsidRPr="001566A3">
              <w:rPr>
                <w:rFonts w:eastAsia="標楷體" w:hint="eastAsia"/>
                <w:b/>
                <w:color w:val="000000"/>
                <w:u w:val="single"/>
              </w:rPr>
              <w:t>631</w:t>
            </w:r>
            <w:r w:rsidRPr="002F4FB0">
              <w:rPr>
                <w:rFonts w:eastAsia="標楷體" w:hint="eastAsia"/>
                <w:b/>
                <w:color w:val="000000"/>
                <w:u w:val="single"/>
              </w:rPr>
              <w:t>洽</w:t>
            </w:r>
            <w:r>
              <w:rPr>
                <w:rFonts w:eastAsia="標楷體" w:hint="eastAsia"/>
                <w:b/>
                <w:color w:val="000000"/>
                <w:u w:val="single"/>
              </w:rPr>
              <w:t>本系助教李小姐</w:t>
            </w:r>
            <w:r w:rsidRPr="002F4FB0">
              <w:rPr>
                <w:rFonts w:eastAsia="標楷體" w:hint="eastAsia"/>
                <w:b/>
                <w:color w:val="000000"/>
                <w:u w:val="single"/>
              </w:rPr>
              <w:t>）。</w:t>
            </w:r>
          </w:p>
        </w:tc>
      </w:tr>
    </w:tbl>
    <w:p w:rsidR="008A005A" w:rsidRDefault="008B09DE" w:rsidP="00D91396">
      <w:pPr>
        <w:widowControl/>
        <w:spacing w:line="0" w:lineRule="atLeast"/>
        <w:jc w:val="center"/>
        <w:rPr>
          <w:rFonts w:eastAsia="標楷體"/>
          <w:b/>
          <w:color w:val="FF0000"/>
          <w:sz w:val="32"/>
          <w:szCs w:val="32"/>
        </w:rPr>
      </w:pPr>
      <w:r>
        <w:rPr>
          <w:rFonts w:eastAsia="標楷體"/>
          <w:b/>
          <w:color w:val="FF0000"/>
          <w:sz w:val="32"/>
          <w:szCs w:val="32"/>
        </w:rPr>
        <w:pict>
          <v:rect id="_x0000_i1025" style="width:0;height:1.5pt" o:hralign="center" o:hrstd="t" o:hr="t" fillcolor="#a0a0a0" stroked="f"/>
        </w:pict>
      </w:r>
    </w:p>
    <w:p w:rsidR="008A005A" w:rsidRDefault="008A005A" w:rsidP="008A005A">
      <w:pPr>
        <w:widowControl/>
        <w:spacing w:line="120" w:lineRule="atLeast"/>
        <w:jc w:val="center"/>
        <w:rPr>
          <w:rFonts w:eastAsia="標楷體"/>
          <w:b/>
          <w:sz w:val="36"/>
          <w:szCs w:val="36"/>
        </w:rPr>
      </w:pPr>
      <w:r w:rsidRPr="007874C2">
        <w:rPr>
          <w:rFonts w:eastAsia="標楷體" w:hint="eastAsia"/>
          <w:b/>
          <w:sz w:val="36"/>
          <w:szCs w:val="36"/>
        </w:rPr>
        <w:t>自組場次提案書</w:t>
      </w:r>
      <w:r>
        <w:rPr>
          <w:rFonts w:eastAsia="標楷體" w:hint="eastAsia"/>
          <w:b/>
          <w:sz w:val="36"/>
          <w:szCs w:val="36"/>
        </w:rPr>
        <w:t>大綱</w:t>
      </w:r>
    </w:p>
    <w:p w:rsidR="008A005A" w:rsidRPr="00D91396" w:rsidRDefault="008A005A" w:rsidP="00D91396">
      <w:pPr>
        <w:pStyle w:val="ad"/>
        <w:numPr>
          <w:ilvl w:val="0"/>
          <w:numId w:val="7"/>
        </w:numPr>
        <w:adjustRightInd w:val="0"/>
        <w:snapToGrid w:val="0"/>
        <w:spacing w:afterLines="50" w:after="180" w:line="0" w:lineRule="atLeast"/>
        <w:ind w:leftChars="0" w:left="482" w:hanging="482"/>
        <w:rPr>
          <w:rFonts w:eastAsia="標楷體"/>
          <w:b/>
          <w:sz w:val="28"/>
          <w:szCs w:val="28"/>
        </w:rPr>
      </w:pPr>
      <w:r w:rsidRPr="00D91396">
        <w:rPr>
          <w:rFonts w:eastAsia="標楷體" w:hint="eastAsia"/>
          <w:b/>
          <w:sz w:val="28"/>
          <w:szCs w:val="28"/>
        </w:rPr>
        <w:t>緣起與目的</w:t>
      </w:r>
    </w:p>
    <w:p w:rsidR="008A005A" w:rsidRPr="00D91396" w:rsidRDefault="008A005A" w:rsidP="00D91396">
      <w:pPr>
        <w:pStyle w:val="ad"/>
        <w:numPr>
          <w:ilvl w:val="0"/>
          <w:numId w:val="7"/>
        </w:numPr>
        <w:adjustRightInd w:val="0"/>
        <w:snapToGrid w:val="0"/>
        <w:spacing w:afterLines="50" w:after="180" w:line="0" w:lineRule="atLeast"/>
        <w:ind w:leftChars="0" w:left="482" w:hanging="482"/>
        <w:rPr>
          <w:rFonts w:eastAsia="標楷體"/>
          <w:b/>
          <w:sz w:val="28"/>
          <w:szCs w:val="28"/>
        </w:rPr>
      </w:pPr>
      <w:r w:rsidRPr="00D91396">
        <w:rPr>
          <w:rFonts w:eastAsia="標楷體" w:hint="eastAsia"/>
          <w:b/>
          <w:sz w:val="28"/>
          <w:szCs w:val="28"/>
        </w:rPr>
        <w:t>會議流程與規則之規劃（以</w:t>
      </w:r>
      <w:r w:rsidRPr="00D91396">
        <w:rPr>
          <w:rFonts w:eastAsia="標楷體"/>
          <w:b/>
          <w:sz w:val="28"/>
          <w:szCs w:val="28"/>
        </w:rPr>
        <w:t>90</w:t>
      </w:r>
      <w:r w:rsidRPr="00D91396">
        <w:rPr>
          <w:rFonts w:eastAsia="標楷體" w:hint="eastAsia"/>
          <w:b/>
          <w:sz w:val="28"/>
          <w:szCs w:val="28"/>
        </w:rPr>
        <w:t>分鐘為限）</w:t>
      </w:r>
    </w:p>
    <w:p w:rsidR="008A005A" w:rsidRPr="00D91396" w:rsidRDefault="008A005A" w:rsidP="00D91396">
      <w:pPr>
        <w:pStyle w:val="ad"/>
        <w:numPr>
          <w:ilvl w:val="0"/>
          <w:numId w:val="7"/>
        </w:numPr>
        <w:adjustRightInd w:val="0"/>
        <w:snapToGrid w:val="0"/>
        <w:spacing w:afterLines="50" w:after="180" w:line="0" w:lineRule="atLeast"/>
        <w:ind w:leftChars="0" w:left="482" w:hanging="482"/>
        <w:rPr>
          <w:rFonts w:eastAsia="標楷體"/>
          <w:b/>
          <w:sz w:val="28"/>
          <w:szCs w:val="28"/>
        </w:rPr>
      </w:pPr>
      <w:r w:rsidRPr="00D91396">
        <w:rPr>
          <w:rFonts w:eastAsia="標楷體" w:hint="eastAsia"/>
          <w:b/>
          <w:sz w:val="28"/>
          <w:szCs w:val="28"/>
        </w:rPr>
        <w:t>主持人、發表人與評論人之人選規劃</w:t>
      </w:r>
    </w:p>
    <w:p w:rsidR="008A005A" w:rsidRPr="00D91396" w:rsidRDefault="008A005A" w:rsidP="00D91396">
      <w:pPr>
        <w:pStyle w:val="ad"/>
        <w:numPr>
          <w:ilvl w:val="0"/>
          <w:numId w:val="7"/>
        </w:numPr>
        <w:adjustRightInd w:val="0"/>
        <w:snapToGrid w:val="0"/>
        <w:spacing w:afterLines="50" w:after="180" w:line="0" w:lineRule="atLeast"/>
        <w:ind w:leftChars="0" w:left="482" w:hanging="482"/>
        <w:rPr>
          <w:rFonts w:eastAsia="標楷體"/>
          <w:b/>
          <w:sz w:val="28"/>
          <w:szCs w:val="28"/>
        </w:rPr>
      </w:pPr>
      <w:r w:rsidRPr="00D91396">
        <w:rPr>
          <w:rFonts w:eastAsia="標楷體" w:hint="eastAsia"/>
          <w:b/>
          <w:sz w:val="28"/>
          <w:szCs w:val="28"/>
        </w:rPr>
        <w:t>需大會協助之事項</w:t>
      </w:r>
    </w:p>
    <w:p w:rsidR="008A005A" w:rsidRPr="00D91396" w:rsidRDefault="008A005A" w:rsidP="00D91396">
      <w:pPr>
        <w:pStyle w:val="ad"/>
        <w:numPr>
          <w:ilvl w:val="0"/>
          <w:numId w:val="7"/>
        </w:numPr>
        <w:adjustRightInd w:val="0"/>
        <w:spacing w:afterLines="50" w:after="180" w:line="0" w:lineRule="atLeast"/>
        <w:ind w:leftChars="0" w:left="482" w:hanging="482"/>
        <w:rPr>
          <w:rFonts w:eastAsia="標楷體"/>
          <w:b/>
          <w:sz w:val="28"/>
          <w:szCs w:val="28"/>
        </w:rPr>
      </w:pPr>
      <w:proofErr w:type="gramStart"/>
      <w:r w:rsidRPr="00D91396">
        <w:rPr>
          <w:rFonts w:eastAsia="標楷體" w:hint="eastAsia"/>
          <w:b/>
          <w:sz w:val="28"/>
          <w:szCs w:val="28"/>
        </w:rPr>
        <w:t>收稿時</w:t>
      </w:r>
      <w:proofErr w:type="gramEnd"/>
      <w:r w:rsidRPr="00D91396">
        <w:rPr>
          <w:rFonts w:eastAsia="標楷體" w:hint="eastAsia"/>
          <w:b/>
          <w:sz w:val="28"/>
          <w:szCs w:val="28"/>
        </w:rPr>
        <w:t>程規劃</w:t>
      </w:r>
    </w:p>
    <w:p w:rsidR="008A005A" w:rsidRPr="00D91396" w:rsidRDefault="008A005A" w:rsidP="00D91396">
      <w:pPr>
        <w:pStyle w:val="ad"/>
        <w:numPr>
          <w:ilvl w:val="0"/>
          <w:numId w:val="7"/>
        </w:numPr>
        <w:adjustRightInd w:val="0"/>
        <w:spacing w:afterLines="50" w:after="180" w:line="0" w:lineRule="atLeast"/>
        <w:ind w:leftChars="0" w:left="482" w:hanging="482"/>
        <w:rPr>
          <w:rFonts w:eastAsia="標楷體"/>
          <w:b/>
          <w:sz w:val="28"/>
          <w:szCs w:val="28"/>
        </w:rPr>
      </w:pPr>
      <w:r w:rsidRPr="00D91396">
        <w:rPr>
          <w:rFonts w:eastAsia="標楷體" w:hint="eastAsia"/>
          <w:b/>
          <w:sz w:val="28"/>
          <w:szCs w:val="28"/>
        </w:rPr>
        <w:t>其他事項</w:t>
      </w:r>
    </w:p>
    <w:p w:rsidR="008A005A" w:rsidRPr="00BF5527" w:rsidRDefault="008A005A" w:rsidP="00D91396">
      <w:pPr>
        <w:widowControl/>
        <w:spacing w:line="0" w:lineRule="atLeast"/>
        <w:rPr>
          <w:rFonts w:eastAsia="標楷體"/>
          <w:b/>
          <w:sz w:val="36"/>
          <w:szCs w:val="36"/>
        </w:rPr>
      </w:pPr>
      <w:r w:rsidRPr="00DF0315">
        <w:rPr>
          <w:rFonts w:eastAsia="標楷體" w:hint="eastAsia"/>
          <w:b/>
          <w:sz w:val="28"/>
          <w:szCs w:val="28"/>
        </w:rPr>
        <w:t>（請自行增減項目）</w:t>
      </w:r>
    </w:p>
    <w:sectPr w:rsidR="008A005A" w:rsidRPr="00BF5527" w:rsidSect="009E3622">
      <w:headerReference w:type="default" r:id="rId1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09DE" w:rsidRDefault="008B09DE">
      <w:r>
        <w:separator/>
      </w:r>
    </w:p>
  </w:endnote>
  <w:endnote w:type="continuationSeparator" w:id="0">
    <w:p w:rsidR="008B09DE" w:rsidRDefault="008B09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標楷體">
    <w:altName w:val=".D·￠Ae"/>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5CB9" w:rsidRDefault="000B1D37">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Pr>
        <w:rStyle w:val="a9"/>
        <w:noProof/>
      </w:rPr>
      <w:t>1</w:t>
    </w:r>
    <w:r>
      <w:rPr>
        <w:rStyle w:val="a9"/>
      </w:rPr>
      <w:fldChar w:fldCharType="end"/>
    </w:r>
  </w:p>
  <w:p w:rsidR="00555CB9" w:rsidRDefault="008B09DE">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5CB9" w:rsidRDefault="000B1D37">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411650">
      <w:rPr>
        <w:rStyle w:val="a9"/>
        <w:noProof/>
      </w:rPr>
      <w:t>8</w:t>
    </w:r>
    <w:r>
      <w:rPr>
        <w:rStyle w:val="a9"/>
      </w:rPr>
      <w:fldChar w:fldCharType="end"/>
    </w:r>
  </w:p>
  <w:p w:rsidR="00555CB9" w:rsidRDefault="008B09DE">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09DE" w:rsidRDefault="008B09DE">
      <w:r>
        <w:separator/>
      </w:r>
    </w:p>
  </w:footnote>
  <w:footnote w:type="continuationSeparator" w:id="0">
    <w:p w:rsidR="008B09DE" w:rsidRDefault="008B09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7026" w:rsidRPr="00067026" w:rsidRDefault="00547F4A" w:rsidP="00067026">
    <w:pPr>
      <w:pStyle w:val="12"/>
      <w:ind w:leftChars="0" w:left="0"/>
      <w:jc w:val="center"/>
      <w:rPr>
        <w:rFonts w:ascii="Times New Roman" w:eastAsia="標楷體" w:hAnsi="Times New Roman"/>
        <w:b/>
        <w:color w:val="000000"/>
        <w:kern w:val="0"/>
        <w:sz w:val="28"/>
        <w:szCs w:val="28"/>
      </w:rPr>
    </w:pPr>
    <w:r w:rsidRPr="00067026">
      <w:rPr>
        <w:rFonts w:ascii="Times New Roman" w:eastAsia="標楷體" w:hAnsi="Times New Roman"/>
        <w:b/>
        <w:color w:val="000000"/>
        <w:kern w:val="0"/>
        <w:sz w:val="28"/>
        <w:szCs w:val="28"/>
      </w:rPr>
      <w:t>20</w:t>
    </w:r>
    <w:r w:rsidR="00E94B98">
      <w:rPr>
        <w:rFonts w:ascii="Times New Roman" w:eastAsia="標楷體" w:hAnsi="Times New Roman" w:hint="eastAsia"/>
        <w:b/>
        <w:color w:val="000000"/>
        <w:kern w:val="0"/>
        <w:sz w:val="28"/>
        <w:szCs w:val="28"/>
      </w:rPr>
      <w:t>20</w:t>
    </w:r>
    <w:r w:rsidRPr="00067026">
      <w:rPr>
        <w:rFonts w:ascii="Times New Roman" w:eastAsia="標楷體" w:hAnsi="Times New Roman" w:hint="eastAsia"/>
        <w:b/>
        <w:color w:val="000000"/>
        <w:kern w:val="0"/>
        <w:sz w:val="28"/>
        <w:szCs w:val="28"/>
      </w:rPr>
      <w:t>年</w:t>
    </w:r>
    <w:r w:rsidR="00683CBF">
      <w:rPr>
        <w:rFonts w:ascii="Times New Roman" w:eastAsia="標楷體" w:hAnsi="Times New Roman" w:hint="eastAsia"/>
        <w:b/>
        <w:color w:val="000000"/>
        <w:kern w:val="0"/>
        <w:sz w:val="28"/>
        <w:szCs w:val="28"/>
      </w:rPr>
      <w:t>臺灣</w:t>
    </w:r>
    <w:r w:rsidRPr="00067026">
      <w:rPr>
        <w:rFonts w:ascii="Times New Roman" w:eastAsia="標楷體" w:hAnsi="Times New Roman" w:hint="eastAsia"/>
        <w:b/>
        <w:color w:val="000000"/>
        <w:kern w:val="0"/>
        <w:sz w:val="28"/>
        <w:szCs w:val="28"/>
      </w:rPr>
      <w:t>公共行政與公共事務系所聯合會年會暨國際學術研討會</w:t>
    </w:r>
  </w:p>
  <w:p w:rsidR="00067026" w:rsidRPr="00067026" w:rsidRDefault="00E94B98" w:rsidP="00067026">
    <w:pPr>
      <w:widowControl/>
      <w:shd w:val="clear" w:color="auto" w:fill="FFFFFF"/>
      <w:jc w:val="center"/>
      <w:rPr>
        <w:rFonts w:eastAsia="標楷體"/>
        <w:color w:val="000000"/>
        <w:kern w:val="0"/>
        <w:sz w:val="28"/>
        <w:szCs w:val="28"/>
      </w:rPr>
    </w:pPr>
    <w:r>
      <w:rPr>
        <w:rFonts w:ascii="新細明體" w:hAnsi="新細明體" w:hint="eastAsia"/>
        <w:b/>
        <w:bCs/>
        <w:color w:val="000000"/>
        <w:kern w:val="0"/>
        <w:sz w:val="28"/>
        <w:szCs w:val="28"/>
      </w:rPr>
      <w:t>－</w:t>
    </w:r>
    <w:r w:rsidRPr="00E94B98">
      <w:rPr>
        <w:rFonts w:eastAsia="標楷體" w:hint="eastAsia"/>
        <w:b/>
        <w:bCs/>
        <w:color w:val="000000"/>
        <w:kern w:val="0"/>
        <w:sz w:val="28"/>
        <w:szCs w:val="28"/>
      </w:rPr>
      <w:t>2020</w:t>
    </w:r>
    <w:r w:rsidRPr="00E94B98">
      <w:rPr>
        <w:rFonts w:eastAsia="標楷體" w:hint="eastAsia"/>
        <w:b/>
        <w:bCs/>
        <w:color w:val="000000"/>
        <w:kern w:val="0"/>
        <w:sz w:val="28"/>
        <w:szCs w:val="28"/>
      </w:rPr>
      <w:t>的新世代願景：全球在地化下公共治理的傳承與創新</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798A" w:rsidRPr="0022798A" w:rsidRDefault="0022798A" w:rsidP="0022798A">
    <w:pPr>
      <w:pStyle w:val="ab"/>
      <w:jc w:val="center"/>
      <w:rPr>
        <w:rFonts w:eastAsia="標楷體"/>
        <w:b/>
        <w:color w:val="000000"/>
        <w:kern w:val="0"/>
        <w:sz w:val="28"/>
        <w:szCs w:val="28"/>
      </w:rPr>
    </w:pPr>
    <w:r w:rsidRPr="0022798A">
      <w:rPr>
        <w:rFonts w:eastAsia="標楷體" w:hint="eastAsia"/>
        <w:b/>
        <w:color w:val="000000"/>
        <w:kern w:val="0"/>
        <w:sz w:val="28"/>
        <w:szCs w:val="28"/>
      </w:rPr>
      <w:t>2020</w:t>
    </w:r>
    <w:r w:rsidRPr="0022798A">
      <w:rPr>
        <w:rFonts w:eastAsia="標楷體" w:hint="eastAsia"/>
        <w:b/>
        <w:color w:val="000000"/>
        <w:kern w:val="0"/>
        <w:sz w:val="28"/>
        <w:szCs w:val="28"/>
      </w:rPr>
      <w:t>年</w:t>
    </w:r>
    <w:r w:rsidR="00683CBF">
      <w:rPr>
        <w:rFonts w:eastAsia="標楷體" w:hint="eastAsia"/>
        <w:b/>
        <w:color w:val="000000"/>
        <w:kern w:val="0"/>
        <w:sz w:val="28"/>
        <w:szCs w:val="28"/>
      </w:rPr>
      <w:t>臺灣</w:t>
    </w:r>
    <w:r w:rsidRPr="0022798A">
      <w:rPr>
        <w:rFonts w:eastAsia="標楷體" w:hint="eastAsia"/>
        <w:b/>
        <w:color w:val="000000"/>
        <w:kern w:val="0"/>
        <w:sz w:val="28"/>
        <w:szCs w:val="28"/>
      </w:rPr>
      <w:t>公共行政與公共事務系所聯合會年會暨國際學術研討會</w:t>
    </w:r>
  </w:p>
  <w:p w:rsidR="004B0968" w:rsidRPr="004B0968" w:rsidRDefault="0022798A" w:rsidP="0022798A">
    <w:pPr>
      <w:pStyle w:val="ab"/>
      <w:jc w:val="center"/>
      <w:rPr>
        <w:sz w:val="28"/>
        <w:szCs w:val="28"/>
      </w:rPr>
    </w:pPr>
    <w:r w:rsidRPr="0022798A">
      <w:rPr>
        <w:rFonts w:eastAsia="標楷體" w:hint="eastAsia"/>
        <w:b/>
        <w:color w:val="000000"/>
        <w:kern w:val="0"/>
        <w:sz w:val="28"/>
        <w:szCs w:val="28"/>
      </w:rPr>
      <w:t>－</w:t>
    </w:r>
    <w:r w:rsidRPr="0022798A">
      <w:rPr>
        <w:rFonts w:eastAsia="標楷體" w:hint="eastAsia"/>
        <w:b/>
        <w:color w:val="000000"/>
        <w:kern w:val="0"/>
        <w:sz w:val="28"/>
        <w:szCs w:val="28"/>
      </w:rPr>
      <w:t>2020</w:t>
    </w:r>
    <w:r w:rsidRPr="0022798A">
      <w:rPr>
        <w:rFonts w:eastAsia="標楷體" w:hint="eastAsia"/>
        <w:b/>
        <w:color w:val="000000"/>
        <w:kern w:val="0"/>
        <w:sz w:val="28"/>
        <w:szCs w:val="28"/>
      </w:rPr>
      <w:t>的新世代願景：全球在地化下公共治理的傳承與創新</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650064"/>
    <w:multiLevelType w:val="hybridMultilevel"/>
    <w:tmpl w:val="6CDE0F28"/>
    <w:lvl w:ilvl="0" w:tplc="F44805F2">
      <w:start w:val="1"/>
      <w:numFmt w:val="taiwaneseCountingThousand"/>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 w15:restartNumberingAfterBreak="0">
    <w:nsid w:val="18DD1EE3"/>
    <w:multiLevelType w:val="hybridMultilevel"/>
    <w:tmpl w:val="CFC66C7C"/>
    <w:lvl w:ilvl="0" w:tplc="7EE23CA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9C433C5"/>
    <w:multiLevelType w:val="hybridMultilevel"/>
    <w:tmpl w:val="78D4F89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1A9F7AC4"/>
    <w:multiLevelType w:val="multilevel"/>
    <w:tmpl w:val="4FFE353E"/>
    <w:lvl w:ilvl="0">
      <w:start w:val="1"/>
      <w:numFmt w:val="ideographLegalTraditional"/>
      <w:lvlText w:val="%1."/>
      <w:lvlJc w:val="left"/>
      <w:pPr>
        <w:ind w:left="425" w:hanging="425"/>
      </w:pPr>
      <w:rPr>
        <w:rFonts w:hint="eastAsia"/>
      </w:rPr>
    </w:lvl>
    <w:lvl w:ilvl="1">
      <w:start w:val="1"/>
      <w:numFmt w:val="taiwaneseCountingThousand"/>
      <w:pStyle w:val="2"/>
      <w:suff w:val="nothing"/>
      <w:lvlText w:val="第%2節"/>
      <w:lvlJc w:val="left"/>
      <w:pPr>
        <w:ind w:left="992" w:hanging="567"/>
      </w:pPr>
    </w:lvl>
    <w:lvl w:ilvl="2">
      <w:start w:val="1"/>
      <w:numFmt w:val="taiwaneseCountingThousand"/>
      <w:pStyle w:val="3"/>
      <w:suff w:val="nothing"/>
      <w:lvlText w:val="第%3項"/>
      <w:lvlJc w:val="left"/>
      <w:pPr>
        <w:ind w:left="1418" w:hanging="567"/>
      </w:pPr>
    </w:lvl>
    <w:lvl w:ilvl="3">
      <w:start w:val="1"/>
      <w:numFmt w:val="none"/>
      <w:pStyle w:val="4"/>
      <w:suff w:val="nothing"/>
      <w:lvlText w:val=""/>
      <w:lvlJc w:val="left"/>
      <w:pPr>
        <w:ind w:left="1984" w:hanging="708"/>
      </w:pPr>
    </w:lvl>
    <w:lvl w:ilvl="4">
      <w:start w:val="1"/>
      <w:numFmt w:val="none"/>
      <w:pStyle w:val="5"/>
      <w:suff w:val="nothing"/>
      <w:lvlText w:val=""/>
      <w:lvlJc w:val="left"/>
      <w:pPr>
        <w:ind w:left="2551" w:hanging="850"/>
      </w:pPr>
    </w:lvl>
    <w:lvl w:ilvl="5">
      <w:start w:val="1"/>
      <w:numFmt w:val="none"/>
      <w:pStyle w:val="6"/>
      <w:suff w:val="nothing"/>
      <w:lvlText w:val=""/>
      <w:lvlJc w:val="left"/>
      <w:pPr>
        <w:ind w:left="3260" w:hanging="1134"/>
      </w:pPr>
    </w:lvl>
    <w:lvl w:ilvl="6">
      <w:start w:val="1"/>
      <w:numFmt w:val="none"/>
      <w:pStyle w:val="7"/>
      <w:suff w:val="nothing"/>
      <w:lvlText w:val=""/>
      <w:lvlJc w:val="left"/>
      <w:pPr>
        <w:ind w:left="3827" w:hanging="1276"/>
      </w:pPr>
    </w:lvl>
    <w:lvl w:ilvl="7">
      <w:start w:val="1"/>
      <w:numFmt w:val="none"/>
      <w:pStyle w:val="8"/>
      <w:suff w:val="nothing"/>
      <w:lvlText w:val=""/>
      <w:lvlJc w:val="left"/>
      <w:pPr>
        <w:ind w:left="4394" w:hanging="1418"/>
      </w:pPr>
    </w:lvl>
    <w:lvl w:ilvl="8">
      <w:start w:val="1"/>
      <w:numFmt w:val="none"/>
      <w:pStyle w:val="9"/>
      <w:suff w:val="nothing"/>
      <w:lvlText w:val=""/>
      <w:lvlJc w:val="left"/>
      <w:pPr>
        <w:ind w:left="5102" w:hanging="1700"/>
      </w:pPr>
    </w:lvl>
  </w:abstractNum>
  <w:abstractNum w:abstractNumId="4" w15:restartNumberingAfterBreak="0">
    <w:nsid w:val="3AAB60F5"/>
    <w:multiLevelType w:val="hybridMultilevel"/>
    <w:tmpl w:val="BD24B582"/>
    <w:lvl w:ilvl="0" w:tplc="CA5A881A">
      <w:start w:val="7"/>
      <w:numFmt w:val="taiwaneseCountingThousand"/>
      <w:lvlText w:val="%1、"/>
      <w:lvlJc w:val="left"/>
      <w:pPr>
        <w:ind w:left="437" w:hanging="720"/>
      </w:pPr>
      <w:rPr>
        <w:rFonts w:hint="default"/>
        <w:b/>
      </w:rPr>
    </w:lvl>
    <w:lvl w:ilvl="1" w:tplc="04090019" w:tentative="1">
      <w:start w:val="1"/>
      <w:numFmt w:val="ideographTraditional"/>
      <w:lvlText w:val="%2、"/>
      <w:lvlJc w:val="left"/>
      <w:pPr>
        <w:ind w:left="677" w:hanging="480"/>
      </w:pPr>
    </w:lvl>
    <w:lvl w:ilvl="2" w:tplc="0409001B" w:tentative="1">
      <w:start w:val="1"/>
      <w:numFmt w:val="lowerRoman"/>
      <w:lvlText w:val="%3."/>
      <w:lvlJc w:val="right"/>
      <w:pPr>
        <w:ind w:left="1157" w:hanging="480"/>
      </w:pPr>
    </w:lvl>
    <w:lvl w:ilvl="3" w:tplc="0409000F" w:tentative="1">
      <w:start w:val="1"/>
      <w:numFmt w:val="decimal"/>
      <w:lvlText w:val="%4."/>
      <w:lvlJc w:val="left"/>
      <w:pPr>
        <w:ind w:left="1637" w:hanging="480"/>
      </w:pPr>
    </w:lvl>
    <w:lvl w:ilvl="4" w:tplc="04090019" w:tentative="1">
      <w:start w:val="1"/>
      <w:numFmt w:val="ideographTraditional"/>
      <w:lvlText w:val="%5、"/>
      <w:lvlJc w:val="left"/>
      <w:pPr>
        <w:ind w:left="2117" w:hanging="480"/>
      </w:pPr>
    </w:lvl>
    <w:lvl w:ilvl="5" w:tplc="0409001B" w:tentative="1">
      <w:start w:val="1"/>
      <w:numFmt w:val="lowerRoman"/>
      <w:lvlText w:val="%6."/>
      <w:lvlJc w:val="right"/>
      <w:pPr>
        <w:ind w:left="2597" w:hanging="480"/>
      </w:pPr>
    </w:lvl>
    <w:lvl w:ilvl="6" w:tplc="0409000F" w:tentative="1">
      <w:start w:val="1"/>
      <w:numFmt w:val="decimal"/>
      <w:lvlText w:val="%7."/>
      <w:lvlJc w:val="left"/>
      <w:pPr>
        <w:ind w:left="3077" w:hanging="480"/>
      </w:pPr>
    </w:lvl>
    <w:lvl w:ilvl="7" w:tplc="04090019" w:tentative="1">
      <w:start w:val="1"/>
      <w:numFmt w:val="ideographTraditional"/>
      <w:lvlText w:val="%8、"/>
      <w:lvlJc w:val="left"/>
      <w:pPr>
        <w:ind w:left="3557" w:hanging="480"/>
      </w:pPr>
    </w:lvl>
    <w:lvl w:ilvl="8" w:tplc="0409001B" w:tentative="1">
      <w:start w:val="1"/>
      <w:numFmt w:val="lowerRoman"/>
      <w:lvlText w:val="%9."/>
      <w:lvlJc w:val="right"/>
      <w:pPr>
        <w:ind w:left="4037" w:hanging="480"/>
      </w:pPr>
    </w:lvl>
  </w:abstractNum>
  <w:abstractNum w:abstractNumId="5" w15:restartNumberingAfterBreak="0">
    <w:nsid w:val="50F05B1E"/>
    <w:multiLevelType w:val="hybridMultilevel"/>
    <w:tmpl w:val="2146CBAA"/>
    <w:lvl w:ilvl="0" w:tplc="B71E7710">
      <w:start w:val="1"/>
      <w:numFmt w:val="bullet"/>
      <w:lvlText w:val=""/>
      <w:lvlJc w:val="left"/>
      <w:pPr>
        <w:ind w:left="5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7D603183"/>
    <w:multiLevelType w:val="hybridMultilevel"/>
    <w:tmpl w:val="4E628A8A"/>
    <w:lvl w:ilvl="0" w:tplc="0284F29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1"/>
  </w:num>
  <w:num w:numId="3">
    <w:abstractNumId w:val="3"/>
  </w:num>
  <w:num w:numId="4">
    <w:abstractNumId w:val="4"/>
  </w:num>
  <w:num w:numId="5">
    <w:abstractNumId w:val="5"/>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45A1"/>
    <w:rsid w:val="0000256C"/>
    <w:rsid w:val="00005123"/>
    <w:rsid w:val="000173A0"/>
    <w:rsid w:val="00020C82"/>
    <w:rsid w:val="000257F6"/>
    <w:rsid w:val="000359EB"/>
    <w:rsid w:val="000500D8"/>
    <w:rsid w:val="00057715"/>
    <w:rsid w:val="00080961"/>
    <w:rsid w:val="000A016D"/>
    <w:rsid w:val="000A2F79"/>
    <w:rsid w:val="000A798A"/>
    <w:rsid w:val="000B0C5B"/>
    <w:rsid w:val="000B1D37"/>
    <w:rsid w:val="000C1683"/>
    <w:rsid w:val="00126449"/>
    <w:rsid w:val="00136CDB"/>
    <w:rsid w:val="00141491"/>
    <w:rsid w:val="0015217F"/>
    <w:rsid w:val="00155D8A"/>
    <w:rsid w:val="001566A3"/>
    <w:rsid w:val="00175226"/>
    <w:rsid w:val="00176E9A"/>
    <w:rsid w:val="00184ECE"/>
    <w:rsid w:val="001D3729"/>
    <w:rsid w:val="001E6901"/>
    <w:rsid w:val="002058BD"/>
    <w:rsid w:val="00224321"/>
    <w:rsid w:val="0022798A"/>
    <w:rsid w:val="002329B7"/>
    <w:rsid w:val="00233E67"/>
    <w:rsid w:val="00254AD2"/>
    <w:rsid w:val="00256E14"/>
    <w:rsid w:val="00261DEE"/>
    <w:rsid w:val="002662D6"/>
    <w:rsid w:val="00270172"/>
    <w:rsid w:val="002814FC"/>
    <w:rsid w:val="00292FAE"/>
    <w:rsid w:val="002B2DC4"/>
    <w:rsid w:val="002D2CFC"/>
    <w:rsid w:val="002E0698"/>
    <w:rsid w:val="00305B25"/>
    <w:rsid w:val="00311568"/>
    <w:rsid w:val="0031178C"/>
    <w:rsid w:val="00334351"/>
    <w:rsid w:val="00335B06"/>
    <w:rsid w:val="00337384"/>
    <w:rsid w:val="00342CC6"/>
    <w:rsid w:val="003A1E35"/>
    <w:rsid w:val="003A4229"/>
    <w:rsid w:val="003A6EB2"/>
    <w:rsid w:val="003B3796"/>
    <w:rsid w:val="003E5687"/>
    <w:rsid w:val="003E683B"/>
    <w:rsid w:val="003F5B15"/>
    <w:rsid w:val="00402072"/>
    <w:rsid w:val="004026E7"/>
    <w:rsid w:val="00405CDE"/>
    <w:rsid w:val="00411650"/>
    <w:rsid w:val="00412630"/>
    <w:rsid w:val="00413127"/>
    <w:rsid w:val="00415A10"/>
    <w:rsid w:val="00415C50"/>
    <w:rsid w:val="004428A3"/>
    <w:rsid w:val="00453607"/>
    <w:rsid w:val="004578CE"/>
    <w:rsid w:val="004745CB"/>
    <w:rsid w:val="004814C7"/>
    <w:rsid w:val="004A368A"/>
    <w:rsid w:val="004B639C"/>
    <w:rsid w:val="004B703D"/>
    <w:rsid w:val="004C05B0"/>
    <w:rsid w:val="004C2BBA"/>
    <w:rsid w:val="004D3345"/>
    <w:rsid w:val="004E1EE4"/>
    <w:rsid w:val="00500DD3"/>
    <w:rsid w:val="0050230F"/>
    <w:rsid w:val="00505430"/>
    <w:rsid w:val="0052096B"/>
    <w:rsid w:val="00520EFE"/>
    <w:rsid w:val="00523D20"/>
    <w:rsid w:val="00542ED7"/>
    <w:rsid w:val="0054589A"/>
    <w:rsid w:val="00547F4A"/>
    <w:rsid w:val="005551BB"/>
    <w:rsid w:val="00563557"/>
    <w:rsid w:val="00564ACB"/>
    <w:rsid w:val="00572B12"/>
    <w:rsid w:val="00576F4F"/>
    <w:rsid w:val="005821E3"/>
    <w:rsid w:val="0059582C"/>
    <w:rsid w:val="005A250A"/>
    <w:rsid w:val="005B42FD"/>
    <w:rsid w:val="005B7151"/>
    <w:rsid w:val="005B740B"/>
    <w:rsid w:val="005B7DCE"/>
    <w:rsid w:val="005C6CF6"/>
    <w:rsid w:val="005D11B0"/>
    <w:rsid w:val="005F7140"/>
    <w:rsid w:val="00601A24"/>
    <w:rsid w:val="0060709F"/>
    <w:rsid w:val="00647EBF"/>
    <w:rsid w:val="00657993"/>
    <w:rsid w:val="00657A66"/>
    <w:rsid w:val="00683CBF"/>
    <w:rsid w:val="00687680"/>
    <w:rsid w:val="00691C6F"/>
    <w:rsid w:val="00691E32"/>
    <w:rsid w:val="006B26DA"/>
    <w:rsid w:val="006C1B61"/>
    <w:rsid w:val="006D348E"/>
    <w:rsid w:val="006D446F"/>
    <w:rsid w:val="006E0B52"/>
    <w:rsid w:val="006E36AE"/>
    <w:rsid w:val="0070501B"/>
    <w:rsid w:val="00715F82"/>
    <w:rsid w:val="00721733"/>
    <w:rsid w:val="00726614"/>
    <w:rsid w:val="00733B7B"/>
    <w:rsid w:val="0074080D"/>
    <w:rsid w:val="00756E2D"/>
    <w:rsid w:val="00760784"/>
    <w:rsid w:val="00762944"/>
    <w:rsid w:val="007739CC"/>
    <w:rsid w:val="00785F60"/>
    <w:rsid w:val="007B5142"/>
    <w:rsid w:val="007E286E"/>
    <w:rsid w:val="007E6B9B"/>
    <w:rsid w:val="008069B3"/>
    <w:rsid w:val="008119E6"/>
    <w:rsid w:val="008305E2"/>
    <w:rsid w:val="00844047"/>
    <w:rsid w:val="008A005A"/>
    <w:rsid w:val="008A784A"/>
    <w:rsid w:val="008B09DE"/>
    <w:rsid w:val="008C2A2E"/>
    <w:rsid w:val="008D1CE2"/>
    <w:rsid w:val="008E65A6"/>
    <w:rsid w:val="008F37A5"/>
    <w:rsid w:val="008F4BD2"/>
    <w:rsid w:val="008F62D8"/>
    <w:rsid w:val="00902DCA"/>
    <w:rsid w:val="00915E10"/>
    <w:rsid w:val="00925656"/>
    <w:rsid w:val="00950091"/>
    <w:rsid w:val="009546DD"/>
    <w:rsid w:val="009574C9"/>
    <w:rsid w:val="00960155"/>
    <w:rsid w:val="00970C07"/>
    <w:rsid w:val="009801CF"/>
    <w:rsid w:val="00981E7A"/>
    <w:rsid w:val="009842EC"/>
    <w:rsid w:val="00993969"/>
    <w:rsid w:val="009B0D22"/>
    <w:rsid w:val="009C2FE8"/>
    <w:rsid w:val="00A01657"/>
    <w:rsid w:val="00A20046"/>
    <w:rsid w:val="00A212C4"/>
    <w:rsid w:val="00A246C7"/>
    <w:rsid w:val="00A259D6"/>
    <w:rsid w:val="00A94271"/>
    <w:rsid w:val="00AA76D5"/>
    <w:rsid w:val="00AB4C59"/>
    <w:rsid w:val="00AC5F8C"/>
    <w:rsid w:val="00AC65DD"/>
    <w:rsid w:val="00B1287B"/>
    <w:rsid w:val="00B23CE1"/>
    <w:rsid w:val="00B45107"/>
    <w:rsid w:val="00B552DC"/>
    <w:rsid w:val="00B6357A"/>
    <w:rsid w:val="00B814AB"/>
    <w:rsid w:val="00BC19CC"/>
    <w:rsid w:val="00BC6153"/>
    <w:rsid w:val="00BD3C4B"/>
    <w:rsid w:val="00BE1327"/>
    <w:rsid w:val="00BE44CD"/>
    <w:rsid w:val="00BE686E"/>
    <w:rsid w:val="00BF2612"/>
    <w:rsid w:val="00BF2C95"/>
    <w:rsid w:val="00BF7CA1"/>
    <w:rsid w:val="00C31924"/>
    <w:rsid w:val="00C33B00"/>
    <w:rsid w:val="00C3440C"/>
    <w:rsid w:val="00C35394"/>
    <w:rsid w:val="00C42F2D"/>
    <w:rsid w:val="00C531CE"/>
    <w:rsid w:val="00C7119B"/>
    <w:rsid w:val="00C7456C"/>
    <w:rsid w:val="00C77071"/>
    <w:rsid w:val="00C77A08"/>
    <w:rsid w:val="00C95D3E"/>
    <w:rsid w:val="00CA4A47"/>
    <w:rsid w:val="00CA66E2"/>
    <w:rsid w:val="00CB0A5F"/>
    <w:rsid w:val="00CE4C49"/>
    <w:rsid w:val="00CF42CA"/>
    <w:rsid w:val="00D0099D"/>
    <w:rsid w:val="00D1028B"/>
    <w:rsid w:val="00D106A3"/>
    <w:rsid w:val="00D17E0E"/>
    <w:rsid w:val="00D214CB"/>
    <w:rsid w:val="00D31613"/>
    <w:rsid w:val="00D538DC"/>
    <w:rsid w:val="00D72C67"/>
    <w:rsid w:val="00D75387"/>
    <w:rsid w:val="00D76799"/>
    <w:rsid w:val="00D770DC"/>
    <w:rsid w:val="00D91396"/>
    <w:rsid w:val="00D92FBD"/>
    <w:rsid w:val="00DA1B75"/>
    <w:rsid w:val="00DE0983"/>
    <w:rsid w:val="00E14D70"/>
    <w:rsid w:val="00E4431C"/>
    <w:rsid w:val="00E8474C"/>
    <w:rsid w:val="00E94B98"/>
    <w:rsid w:val="00EA001E"/>
    <w:rsid w:val="00EB78CA"/>
    <w:rsid w:val="00EC412E"/>
    <w:rsid w:val="00EC796E"/>
    <w:rsid w:val="00ED0EFB"/>
    <w:rsid w:val="00EE67D4"/>
    <w:rsid w:val="00EF783C"/>
    <w:rsid w:val="00F01808"/>
    <w:rsid w:val="00F1079C"/>
    <w:rsid w:val="00F241B0"/>
    <w:rsid w:val="00F245A1"/>
    <w:rsid w:val="00F34501"/>
    <w:rsid w:val="00F61BD8"/>
    <w:rsid w:val="00F63FAE"/>
    <w:rsid w:val="00F808B9"/>
    <w:rsid w:val="00F84C77"/>
    <w:rsid w:val="00F93E42"/>
    <w:rsid w:val="00FB2234"/>
    <w:rsid w:val="00FB617C"/>
    <w:rsid w:val="00FC5B98"/>
    <w:rsid w:val="00FD589E"/>
    <w:rsid w:val="00FE14BB"/>
    <w:rsid w:val="00FE252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0E55D7C-50B9-4461-8920-4CF78E9EC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709F"/>
    <w:pPr>
      <w:widowControl w:val="0"/>
    </w:pPr>
    <w:rPr>
      <w:rFonts w:ascii="Times New Roman" w:eastAsia="新細明體" w:hAnsi="Times New Roman" w:cs="Times New Roman"/>
      <w:szCs w:val="20"/>
    </w:rPr>
  </w:style>
  <w:style w:type="paragraph" w:styleId="1">
    <w:name w:val="heading 1"/>
    <w:basedOn w:val="a"/>
    <w:next w:val="a"/>
    <w:link w:val="10"/>
    <w:qFormat/>
    <w:rsid w:val="00BF7CA1"/>
    <w:pPr>
      <w:keepNext/>
      <w:spacing w:before="180" w:after="180" w:line="720" w:lineRule="auto"/>
      <w:outlineLvl w:val="0"/>
    </w:pPr>
    <w:rPr>
      <w:rFonts w:ascii="Cambria" w:hAnsi="Cambria"/>
      <w:b/>
      <w:bCs/>
      <w:kern w:val="52"/>
      <w:sz w:val="52"/>
      <w:szCs w:val="52"/>
    </w:rPr>
  </w:style>
  <w:style w:type="paragraph" w:styleId="2">
    <w:name w:val="heading 2"/>
    <w:basedOn w:val="a"/>
    <w:next w:val="a"/>
    <w:link w:val="20"/>
    <w:qFormat/>
    <w:rsid w:val="00BF7CA1"/>
    <w:pPr>
      <w:keepNext/>
      <w:numPr>
        <w:ilvl w:val="1"/>
        <w:numId w:val="3"/>
      </w:numPr>
      <w:spacing w:line="720" w:lineRule="auto"/>
      <w:outlineLvl w:val="1"/>
    </w:pPr>
    <w:rPr>
      <w:rFonts w:ascii="Cambria" w:hAnsi="Cambria"/>
      <w:b/>
      <w:bCs/>
      <w:sz w:val="48"/>
      <w:szCs w:val="48"/>
    </w:rPr>
  </w:style>
  <w:style w:type="paragraph" w:styleId="3">
    <w:name w:val="heading 3"/>
    <w:basedOn w:val="a"/>
    <w:next w:val="a"/>
    <w:link w:val="30"/>
    <w:qFormat/>
    <w:rsid w:val="00BF7CA1"/>
    <w:pPr>
      <w:keepNext/>
      <w:numPr>
        <w:ilvl w:val="2"/>
        <w:numId w:val="3"/>
      </w:numPr>
      <w:spacing w:line="720" w:lineRule="auto"/>
      <w:outlineLvl w:val="2"/>
    </w:pPr>
    <w:rPr>
      <w:rFonts w:ascii="Cambria" w:hAnsi="Cambria"/>
      <w:b/>
      <w:bCs/>
      <w:sz w:val="36"/>
      <w:szCs w:val="36"/>
    </w:rPr>
  </w:style>
  <w:style w:type="paragraph" w:styleId="4">
    <w:name w:val="heading 4"/>
    <w:basedOn w:val="a"/>
    <w:next w:val="a"/>
    <w:link w:val="40"/>
    <w:qFormat/>
    <w:rsid w:val="00BF7CA1"/>
    <w:pPr>
      <w:keepNext/>
      <w:numPr>
        <w:ilvl w:val="3"/>
        <w:numId w:val="3"/>
      </w:numPr>
      <w:spacing w:line="720" w:lineRule="auto"/>
      <w:outlineLvl w:val="3"/>
    </w:pPr>
    <w:rPr>
      <w:rFonts w:ascii="Cambria" w:hAnsi="Cambria"/>
      <w:sz w:val="36"/>
      <w:szCs w:val="36"/>
    </w:rPr>
  </w:style>
  <w:style w:type="paragraph" w:styleId="5">
    <w:name w:val="heading 5"/>
    <w:basedOn w:val="a"/>
    <w:next w:val="a"/>
    <w:link w:val="50"/>
    <w:qFormat/>
    <w:rsid w:val="00BF7CA1"/>
    <w:pPr>
      <w:keepNext/>
      <w:numPr>
        <w:ilvl w:val="4"/>
        <w:numId w:val="3"/>
      </w:numPr>
      <w:spacing w:line="720" w:lineRule="auto"/>
      <w:ind w:leftChars="200" w:left="200"/>
      <w:outlineLvl w:val="4"/>
    </w:pPr>
    <w:rPr>
      <w:rFonts w:ascii="Cambria" w:hAnsi="Cambria"/>
      <w:b/>
      <w:bCs/>
      <w:sz w:val="36"/>
      <w:szCs w:val="36"/>
    </w:rPr>
  </w:style>
  <w:style w:type="paragraph" w:styleId="6">
    <w:name w:val="heading 6"/>
    <w:basedOn w:val="a"/>
    <w:next w:val="a"/>
    <w:link w:val="60"/>
    <w:qFormat/>
    <w:rsid w:val="00BF7CA1"/>
    <w:pPr>
      <w:keepNext/>
      <w:numPr>
        <w:ilvl w:val="5"/>
        <w:numId w:val="3"/>
      </w:numPr>
      <w:spacing w:line="720" w:lineRule="auto"/>
      <w:ind w:leftChars="200" w:left="200"/>
      <w:outlineLvl w:val="5"/>
    </w:pPr>
    <w:rPr>
      <w:rFonts w:ascii="Cambria" w:hAnsi="Cambria"/>
      <w:sz w:val="36"/>
      <w:szCs w:val="36"/>
    </w:rPr>
  </w:style>
  <w:style w:type="paragraph" w:styleId="7">
    <w:name w:val="heading 7"/>
    <w:basedOn w:val="a"/>
    <w:next w:val="a"/>
    <w:link w:val="70"/>
    <w:qFormat/>
    <w:rsid w:val="00BF7CA1"/>
    <w:pPr>
      <w:keepNext/>
      <w:numPr>
        <w:ilvl w:val="6"/>
        <w:numId w:val="3"/>
      </w:numPr>
      <w:spacing w:line="720" w:lineRule="auto"/>
      <w:ind w:leftChars="400" w:left="400"/>
      <w:outlineLvl w:val="6"/>
    </w:pPr>
    <w:rPr>
      <w:rFonts w:ascii="Cambria" w:hAnsi="Cambria"/>
      <w:b/>
      <w:bCs/>
      <w:sz w:val="36"/>
      <w:szCs w:val="36"/>
    </w:rPr>
  </w:style>
  <w:style w:type="paragraph" w:styleId="8">
    <w:name w:val="heading 8"/>
    <w:basedOn w:val="a"/>
    <w:next w:val="a"/>
    <w:link w:val="80"/>
    <w:qFormat/>
    <w:rsid w:val="00BF7CA1"/>
    <w:pPr>
      <w:keepNext/>
      <w:numPr>
        <w:ilvl w:val="7"/>
        <w:numId w:val="3"/>
      </w:numPr>
      <w:spacing w:line="720" w:lineRule="auto"/>
      <w:ind w:leftChars="400" w:left="400"/>
      <w:outlineLvl w:val="7"/>
    </w:pPr>
    <w:rPr>
      <w:rFonts w:ascii="Cambria" w:hAnsi="Cambria"/>
      <w:sz w:val="36"/>
      <w:szCs w:val="36"/>
    </w:rPr>
  </w:style>
  <w:style w:type="paragraph" w:styleId="9">
    <w:name w:val="heading 9"/>
    <w:basedOn w:val="a"/>
    <w:next w:val="a"/>
    <w:link w:val="90"/>
    <w:qFormat/>
    <w:rsid w:val="00BF7CA1"/>
    <w:pPr>
      <w:keepNext/>
      <w:numPr>
        <w:ilvl w:val="8"/>
        <w:numId w:val="3"/>
      </w:numPr>
      <w:spacing w:line="720" w:lineRule="auto"/>
      <w:ind w:leftChars="400" w:left="400"/>
      <w:outlineLvl w:val="8"/>
    </w:pPr>
    <w:rPr>
      <w:rFonts w:ascii="Cambria" w:hAnsi="Cambria"/>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F245A1"/>
    <w:pPr>
      <w:widowControl w:val="0"/>
      <w:autoSpaceDE w:val="0"/>
      <w:autoSpaceDN w:val="0"/>
      <w:adjustRightInd w:val="0"/>
    </w:pPr>
    <w:rPr>
      <w:rFonts w:ascii="Calibri" w:hAnsi="Calibri" w:cs="Calibri"/>
      <w:color w:val="000000"/>
      <w:kern w:val="0"/>
      <w:szCs w:val="24"/>
    </w:rPr>
  </w:style>
  <w:style w:type="paragraph" w:styleId="a3">
    <w:name w:val="Balloon Text"/>
    <w:basedOn w:val="a"/>
    <w:link w:val="a4"/>
    <w:uiPriority w:val="99"/>
    <w:semiHidden/>
    <w:unhideWhenUsed/>
    <w:rsid w:val="0060709F"/>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60709F"/>
    <w:rPr>
      <w:rFonts w:asciiTheme="majorHAnsi" w:eastAsiaTheme="majorEastAsia" w:hAnsiTheme="majorHAnsi" w:cstheme="majorBidi"/>
      <w:sz w:val="18"/>
      <w:szCs w:val="18"/>
    </w:rPr>
  </w:style>
  <w:style w:type="character" w:styleId="a5">
    <w:name w:val="Hyperlink"/>
    <w:basedOn w:val="a0"/>
    <w:uiPriority w:val="99"/>
    <w:unhideWhenUsed/>
    <w:rsid w:val="0060709F"/>
    <w:rPr>
      <w:color w:val="0000FF" w:themeColor="hyperlink"/>
      <w:u w:val="single"/>
    </w:rPr>
  </w:style>
  <w:style w:type="table" w:styleId="a6">
    <w:name w:val="Table Grid"/>
    <w:basedOn w:val="a1"/>
    <w:uiPriority w:val="59"/>
    <w:rsid w:val="000500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footer"/>
    <w:basedOn w:val="a"/>
    <w:link w:val="a8"/>
    <w:unhideWhenUsed/>
    <w:rsid w:val="008F62D8"/>
    <w:pPr>
      <w:tabs>
        <w:tab w:val="center" w:pos="4153"/>
        <w:tab w:val="right" w:pos="8306"/>
      </w:tabs>
      <w:snapToGrid w:val="0"/>
    </w:pPr>
    <w:rPr>
      <w:sz w:val="20"/>
    </w:rPr>
  </w:style>
  <w:style w:type="character" w:customStyle="1" w:styleId="a8">
    <w:name w:val="頁尾 字元"/>
    <w:basedOn w:val="a0"/>
    <w:link w:val="a7"/>
    <w:rsid w:val="008F62D8"/>
    <w:rPr>
      <w:rFonts w:ascii="Times New Roman" w:eastAsia="新細明體" w:hAnsi="Times New Roman" w:cs="Times New Roman"/>
      <w:sz w:val="20"/>
      <w:szCs w:val="20"/>
    </w:rPr>
  </w:style>
  <w:style w:type="character" w:styleId="a9">
    <w:name w:val="page number"/>
    <w:basedOn w:val="a0"/>
    <w:rsid w:val="008F62D8"/>
  </w:style>
  <w:style w:type="paragraph" w:customStyle="1" w:styleId="11">
    <w:name w:val="字元1 字元 字元 字元"/>
    <w:basedOn w:val="a"/>
    <w:rsid w:val="008D1CE2"/>
    <w:pPr>
      <w:widowControl/>
      <w:spacing w:after="160" w:line="240" w:lineRule="exact"/>
    </w:pPr>
    <w:rPr>
      <w:rFonts w:ascii="Arial" w:eastAsia="Times New Roman" w:hAnsi="Arial" w:cs="Arial"/>
      <w:kern w:val="0"/>
      <w:sz w:val="20"/>
      <w:lang w:eastAsia="en-US"/>
    </w:rPr>
  </w:style>
  <w:style w:type="character" w:styleId="HTML">
    <w:name w:val="HTML Cite"/>
    <w:basedOn w:val="a0"/>
    <w:uiPriority w:val="99"/>
    <w:unhideWhenUsed/>
    <w:rsid w:val="008F4BD2"/>
    <w:rPr>
      <w:i/>
      <w:iCs/>
    </w:rPr>
  </w:style>
  <w:style w:type="character" w:styleId="aa">
    <w:name w:val="Strong"/>
    <w:basedOn w:val="a0"/>
    <w:qFormat/>
    <w:rsid w:val="00184ECE"/>
    <w:rPr>
      <w:b/>
      <w:bCs/>
    </w:rPr>
  </w:style>
  <w:style w:type="paragraph" w:styleId="ab">
    <w:name w:val="header"/>
    <w:basedOn w:val="a"/>
    <w:link w:val="ac"/>
    <w:uiPriority w:val="99"/>
    <w:unhideWhenUsed/>
    <w:rsid w:val="003A4229"/>
    <w:pPr>
      <w:tabs>
        <w:tab w:val="center" w:pos="4153"/>
        <w:tab w:val="right" w:pos="8306"/>
      </w:tabs>
      <w:snapToGrid w:val="0"/>
    </w:pPr>
    <w:rPr>
      <w:sz w:val="20"/>
    </w:rPr>
  </w:style>
  <w:style w:type="character" w:customStyle="1" w:styleId="ac">
    <w:name w:val="頁首 字元"/>
    <w:basedOn w:val="a0"/>
    <w:link w:val="ab"/>
    <w:uiPriority w:val="99"/>
    <w:rsid w:val="003A4229"/>
    <w:rPr>
      <w:rFonts w:ascii="Times New Roman" w:eastAsia="新細明體" w:hAnsi="Times New Roman" w:cs="Times New Roman"/>
      <w:sz w:val="20"/>
      <w:szCs w:val="20"/>
    </w:rPr>
  </w:style>
  <w:style w:type="character" w:customStyle="1" w:styleId="10">
    <w:name w:val="標題 1 字元"/>
    <w:basedOn w:val="a0"/>
    <w:link w:val="1"/>
    <w:rsid w:val="00BF7CA1"/>
    <w:rPr>
      <w:rFonts w:ascii="Cambria" w:eastAsia="新細明體" w:hAnsi="Cambria" w:cs="Times New Roman"/>
      <w:b/>
      <w:bCs/>
      <w:kern w:val="52"/>
      <w:sz w:val="52"/>
      <w:szCs w:val="52"/>
    </w:rPr>
  </w:style>
  <w:style w:type="character" w:customStyle="1" w:styleId="20">
    <w:name w:val="標題 2 字元"/>
    <w:basedOn w:val="a0"/>
    <w:link w:val="2"/>
    <w:rsid w:val="00BF7CA1"/>
    <w:rPr>
      <w:rFonts w:ascii="Cambria" w:eastAsia="新細明體" w:hAnsi="Cambria" w:cs="Times New Roman"/>
      <w:b/>
      <w:bCs/>
      <w:sz w:val="48"/>
      <w:szCs w:val="48"/>
    </w:rPr>
  </w:style>
  <w:style w:type="character" w:customStyle="1" w:styleId="30">
    <w:name w:val="標題 3 字元"/>
    <w:basedOn w:val="a0"/>
    <w:link w:val="3"/>
    <w:rsid w:val="00BF7CA1"/>
    <w:rPr>
      <w:rFonts w:ascii="Cambria" w:eastAsia="新細明體" w:hAnsi="Cambria" w:cs="Times New Roman"/>
      <w:b/>
      <w:bCs/>
      <w:sz w:val="36"/>
      <w:szCs w:val="36"/>
    </w:rPr>
  </w:style>
  <w:style w:type="character" w:customStyle="1" w:styleId="40">
    <w:name w:val="標題 4 字元"/>
    <w:basedOn w:val="a0"/>
    <w:link w:val="4"/>
    <w:rsid w:val="00BF7CA1"/>
    <w:rPr>
      <w:rFonts w:ascii="Cambria" w:eastAsia="新細明體" w:hAnsi="Cambria" w:cs="Times New Roman"/>
      <w:sz w:val="36"/>
      <w:szCs w:val="36"/>
    </w:rPr>
  </w:style>
  <w:style w:type="character" w:customStyle="1" w:styleId="50">
    <w:name w:val="標題 5 字元"/>
    <w:basedOn w:val="a0"/>
    <w:link w:val="5"/>
    <w:rsid w:val="00BF7CA1"/>
    <w:rPr>
      <w:rFonts w:ascii="Cambria" w:eastAsia="新細明體" w:hAnsi="Cambria" w:cs="Times New Roman"/>
      <w:b/>
      <w:bCs/>
      <w:sz w:val="36"/>
      <w:szCs w:val="36"/>
    </w:rPr>
  </w:style>
  <w:style w:type="character" w:customStyle="1" w:styleId="60">
    <w:name w:val="標題 6 字元"/>
    <w:basedOn w:val="a0"/>
    <w:link w:val="6"/>
    <w:rsid w:val="00BF7CA1"/>
    <w:rPr>
      <w:rFonts w:ascii="Cambria" w:eastAsia="新細明體" w:hAnsi="Cambria" w:cs="Times New Roman"/>
      <w:sz w:val="36"/>
      <w:szCs w:val="36"/>
    </w:rPr>
  </w:style>
  <w:style w:type="character" w:customStyle="1" w:styleId="70">
    <w:name w:val="標題 7 字元"/>
    <w:basedOn w:val="a0"/>
    <w:link w:val="7"/>
    <w:rsid w:val="00BF7CA1"/>
    <w:rPr>
      <w:rFonts w:ascii="Cambria" w:eastAsia="新細明體" w:hAnsi="Cambria" w:cs="Times New Roman"/>
      <w:b/>
      <w:bCs/>
      <w:sz w:val="36"/>
      <w:szCs w:val="36"/>
    </w:rPr>
  </w:style>
  <w:style w:type="character" w:customStyle="1" w:styleId="80">
    <w:name w:val="標題 8 字元"/>
    <w:basedOn w:val="a0"/>
    <w:link w:val="8"/>
    <w:rsid w:val="00BF7CA1"/>
    <w:rPr>
      <w:rFonts w:ascii="Cambria" w:eastAsia="新細明體" w:hAnsi="Cambria" w:cs="Times New Roman"/>
      <w:sz w:val="36"/>
      <w:szCs w:val="36"/>
    </w:rPr>
  </w:style>
  <w:style w:type="character" w:customStyle="1" w:styleId="90">
    <w:name w:val="標題 9 字元"/>
    <w:basedOn w:val="a0"/>
    <w:link w:val="9"/>
    <w:rsid w:val="00BF7CA1"/>
    <w:rPr>
      <w:rFonts w:ascii="Cambria" w:eastAsia="新細明體" w:hAnsi="Cambria" w:cs="Times New Roman"/>
      <w:sz w:val="36"/>
      <w:szCs w:val="36"/>
    </w:rPr>
  </w:style>
  <w:style w:type="paragraph" w:customStyle="1" w:styleId="1-21">
    <w:name w:val="暗色格線 1 - 輔色 21"/>
    <w:basedOn w:val="a"/>
    <w:uiPriority w:val="34"/>
    <w:qFormat/>
    <w:rsid w:val="00BF7CA1"/>
    <w:pPr>
      <w:ind w:left="480"/>
    </w:pPr>
    <w:rPr>
      <w:szCs w:val="24"/>
    </w:rPr>
  </w:style>
  <w:style w:type="paragraph" w:styleId="ad">
    <w:name w:val="List Paragraph"/>
    <w:basedOn w:val="a"/>
    <w:uiPriority w:val="99"/>
    <w:qFormat/>
    <w:rsid w:val="00BF7CA1"/>
    <w:pPr>
      <w:ind w:leftChars="200" w:left="480"/>
    </w:pPr>
  </w:style>
  <w:style w:type="paragraph" w:styleId="ae">
    <w:name w:val="footnote text"/>
    <w:basedOn w:val="a"/>
    <w:link w:val="af"/>
    <w:uiPriority w:val="99"/>
    <w:semiHidden/>
    <w:unhideWhenUsed/>
    <w:rsid w:val="00C531CE"/>
    <w:pPr>
      <w:snapToGrid w:val="0"/>
    </w:pPr>
    <w:rPr>
      <w:sz w:val="20"/>
    </w:rPr>
  </w:style>
  <w:style w:type="character" w:customStyle="1" w:styleId="af">
    <w:name w:val="註腳文字 字元"/>
    <w:basedOn w:val="a0"/>
    <w:link w:val="ae"/>
    <w:uiPriority w:val="99"/>
    <w:semiHidden/>
    <w:rsid w:val="00C531CE"/>
    <w:rPr>
      <w:rFonts w:ascii="Times New Roman" w:eastAsia="新細明體" w:hAnsi="Times New Roman" w:cs="Times New Roman"/>
      <w:sz w:val="20"/>
      <w:szCs w:val="20"/>
    </w:rPr>
  </w:style>
  <w:style w:type="character" w:styleId="af0">
    <w:name w:val="footnote reference"/>
    <w:basedOn w:val="a0"/>
    <w:uiPriority w:val="99"/>
    <w:semiHidden/>
    <w:unhideWhenUsed/>
    <w:rsid w:val="00C531CE"/>
    <w:rPr>
      <w:vertAlign w:val="superscript"/>
    </w:rPr>
  </w:style>
  <w:style w:type="character" w:styleId="af1">
    <w:name w:val="FollowedHyperlink"/>
    <w:basedOn w:val="a0"/>
    <w:uiPriority w:val="99"/>
    <w:semiHidden/>
    <w:unhideWhenUsed/>
    <w:rsid w:val="00405CDE"/>
    <w:rPr>
      <w:color w:val="800080" w:themeColor="followedHyperlink"/>
      <w:u w:val="single"/>
    </w:rPr>
  </w:style>
  <w:style w:type="paragraph" w:customStyle="1" w:styleId="12">
    <w:name w:val="清單段落1"/>
    <w:basedOn w:val="a"/>
    <w:uiPriority w:val="99"/>
    <w:rsid w:val="008A005A"/>
    <w:pPr>
      <w:ind w:leftChars="200" w:left="480"/>
    </w:pPr>
    <w:rPr>
      <w:rFonts w:ascii="Calibri" w:hAnsi="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pam.nutn.edu.tw/"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taspaa.org/"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mailto:2020taspaa@mail.nutn.edu.tw"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am-1@pubmail.nutn.edu.tw"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pam-1@pubmail.nutn.edu.tw"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mailto:pam-1@pubmail.nutn.edu.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8BA0A1-45E2-4909-BB5C-1FD2DD0583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8</Pages>
  <Words>840</Words>
  <Characters>4789</Characters>
  <Application>Microsoft Office Word</Application>
  <DocSecurity>0</DocSecurity>
  <Lines>39</Lines>
  <Paragraphs>11</Paragraphs>
  <ScaleCrop>false</ScaleCrop>
  <Company>Microsoft</Company>
  <LinksUpToDate>false</LinksUpToDate>
  <CharactersWithSpaces>5618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ccma</dc:creator>
  <cp:lastModifiedBy>User</cp:lastModifiedBy>
  <cp:revision>4</cp:revision>
  <cp:lastPrinted>2019-11-03T10:00:00Z</cp:lastPrinted>
  <dcterms:created xsi:type="dcterms:W3CDTF">2019-11-03T10:00:00Z</dcterms:created>
  <dcterms:modified xsi:type="dcterms:W3CDTF">2019-11-05T02:13:00Z</dcterms:modified>
</cp:coreProperties>
</file>