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6D" w:rsidRPr="007868CD" w:rsidRDefault="00E90E6D" w:rsidP="00E90E6D">
      <w:pPr>
        <w:pStyle w:val="Default"/>
        <w:spacing w:beforeLines="50" w:before="180" w:line="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7868CD">
        <w:rPr>
          <w:rFonts w:ascii="標楷體" w:eastAsia="標楷體" w:hAnsi="標楷體" w:hint="eastAsia"/>
          <w:b/>
          <w:sz w:val="28"/>
          <w:szCs w:val="28"/>
        </w:rPr>
        <w:t>臺灣大學農藝學系學士論文實施辦法</w:t>
      </w:r>
    </w:p>
    <w:p w:rsidR="00E90E6D" w:rsidRPr="007868CD" w:rsidRDefault="00E90E6D" w:rsidP="00E90E6D">
      <w:pPr>
        <w:pStyle w:val="Default"/>
        <w:spacing w:line="0" w:lineRule="atLeast"/>
        <w:jc w:val="right"/>
        <w:rPr>
          <w:rFonts w:ascii="標楷體" w:eastAsia="標楷體" w:hAnsi="標楷體"/>
        </w:rPr>
      </w:pPr>
      <w:r w:rsidRPr="007868CD">
        <w:rPr>
          <w:rFonts w:ascii="標楷體" w:eastAsia="標楷體" w:hAnsi="標楷體" w:cs="Times New Roman" w:hint="eastAsia"/>
        </w:rPr>
        <w:t>107</w:t>
      </w:r>
      <w:r w:rsidRPr="007868CD">
        <w:rPr>
          <w:rFonts w:ascii="標楷體" w:eastAsia="標楷體" w:hAnsi="標楷體" w:hint="eastAsia"/>
        </w:rPr>
        <w:t>年</w:t>
      </w:r>
      <w:r w:rsidRPr="007868CD">
        <w:rPr>
          <w:rFonts w:ascii="標楷體" w:eastAsia="標楷體" w:hAnsi="標楷體" w:cs="Times New Roman" w:hint="eastAsia"/>
        </w:rPr>
        <w:t>5</w:t>
      </w:r>
      <w:r w:rsidRPr="007868CD">
        <w:rPr>
          <w:rFonts w:ascii="標楷體" w:eastAsia="標楷體" w:hAnsi="標楷體" w:hint="eastAsia"/>
        </w:rPr>
        <w:t>月</w:t>
      </w:r>
      <w:r w:rsidRPr="007868CD">
        <w:rPr>
          <w:rFonts w:ascii="標楷體" w:eastAsia="標楷體" w:hAnsi="標楷體" w:cs="Times New Roman" w:hint="eastAsia"/>
        </w:rPr>
        <w:t>16</w:t>
      </w:r>
      <w:r w:rsidRPr="007868CD">
        <w:rPr>
          <w:rFonts w:ascii="標楷體" w:eastAsia="標楷體" w:hAnsi="標楷體" w:hint="eastAsia"/>
        </w:rPr>
        <w:t>日系</w:t>
      </w:r>
      <w:proofErr w:type="gramStart"/>
      <w:r w:rsidRPr="007868CD">
        <w:rPr>
          <w:rFonts w:ascii="標楷體" w:eastAsia="標楷體" w:hAnsi="標楷體" w:hint="eastAsia"/>
        </w:rPr>
        <w:t>務</w:t>
      </w:r>
      <w:proofErr w:type="gramEnd"/>
      <w:r w:rsidRPr="007868CD">
        <w:rPr>
          <w:rFonts w:ascii="標楷體" w:eastAsia="標楷體" w:hAnsi="標楷體" w:hint="eastAsia"/>
        </w:rPr>
        <w:t>會議通過</w:t>
      </w:r>
    </w:p>
    <w:p w:rsidR="00E90E6D" w:rsidRPr="007868CD" w:rsidRDefault="00E90E6D" w:rsidP="00E90E6D">
      <w:pPr>
        <w:pStyle w:val="Default"/>
        <w:spacing w:before="50" w:line="0" w:lineRule="atLeast"/>
        <w:jc w:val="right"/>
        <w:rPr>
          <w:rFonts w:ascii="標楷體" w:eastAsia="標楷體" w:hAnsi="標楷體"/>
          <w:color w:val="000000" w:themeColor="text1"/>
        </w:rPr>
      </w:pPr>
      <w:r w:rsidRPr="007868CD">
        <w:rPr>
          <w:rFonts w:ascii="標楷體" w:eastAsia="標楷體" w:hAnsi="標楷體" w:hint="eastAsia"/>
          <w:color w:val="000000" w:themeColor="text1"/>
        </w:rPr>
        <w:t>112年5月</w:t>
      </w:r>
      <w:r>
        <w:rPr>
          <w:rFonts w:ascii="標楷體" w:eastAsia="標楷體" w:hAnsi="標楷體" w:hint="eastAsia"/>
          <w:color w:val="000000" w:themeColor="text1"/>
        </w:rPr>
        <w:t>17日</w:t>
      </w:r>
      <w:bookmarkStart w:id="0" w:name="_GoBack"/>
      <w:bookmarkEnd w:id="0"/>
      <w:r w:rsidRPr="007868CD">
        <w:rPr>
          <w:rFonts w:ascii="標楷體" w:eastAsia="標楷體" w:hAnsi="標楷體" w:hint="eastAsia"/>
          <w:color w:val="000000" w:themeColor="text1"/>
        </w:rPr>
        <w:t>系務會議修正</w:t>
      </w:r>
    </w:p>
    <w:p w:rsidR="00E90E6D" w:rsidRPr="007868CD" w:rsidRDefault="00E90E6D" w:rsidP="00E90E6D">
      <w:pPr>
        <w:pStyle w:val="Default"/>
        <w:spacing w:before="50" w:line="0" w:lineRule="atLeast"/>
        <w:jc w:val="right"/>
        <w:rPr>
          <w:rFonts w:ascii="標楷體" w:eastAsia="標楷體" w:hAnsi="標楷體"/>
          <w:color w:val="000000" w:themeColor="text1"/>
        </w:rPr>
      </w:pPr>
      <w:r w:rsidRPr="007868CD">
        <w:rPr>
          <w:rFonts w:ascii="標楷體" w:eastAsia="標楷體" w:hAnsi="標楷體" w:hint="eastAsia"/>
          <w:color w:val="000000" w:themeColor="text1"/>
        </w:rPr>
        <w:t>112年8月</w:t>
      </w:r>
      <w:r>
        <w:rPr>
          <w:rFonts w:ascii="標楷體" w:eastAsia="標楷體" w:hAnsi="標楷體" w:hint="eastAsia"/>
          <w:color w:val="000000" w:themeColor="text1"/>
        </w:rPr>
        <w:t>28日</w:t>
      </w:r>
      <w:r w:rsidRPr="007868CD">
        <w:rPr>
          <w:rFonts w:ascii="標楷體" w:eastAsia="標楷體" w:hAnsi="標楷體" w:hint="eastAsia"/>
          <w:color w:val="000000" w:themeColor="text1"/>
        </w:rPr>
        <w:t>系</w:t>
      </w:r>
      <w:proofErr w:type="gramStart"/>
      <w:r w:rsidRPr="007868C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7868CD">
        <w:rPr>
          <w:rFonts w:ascii="標楷體" w:eastAsia="標楷體" w:hAnsi="標楷體" w:hint="eastAsia"/>
          <w:color w:val="000000" w:themeColor="text1"/>
        </w:rPr>
        <w:t>會議通過</w:t>
      </w:r>
    </w:p>
    <w:p w:rsidR="00E90E6D" w:rsidRPr="007868CD" w:rsidRDefault="00E90E6D" w:rsidP="00E90E6D">
      <w:pPr>
        <w:spacing w:beforeLines="50" w:before="180" w:line="0" w:lineRule="atLeast"/>
        <w:ind w:leftChars="-59" w:left="343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7868CD">
        <w:rPr>
          <w:rFonts w:ascii="標楷體" w:eastAsia="標楷體" w:hAnsi="標楷體" w:cs="Times New Roman" w:hint="eastAsia"/>
          <w:szCs w:val="24"/>
        </w:rPr>
        <w:t>一、為加強本系學生學習效果與訓練研究知能，</w:t>
      </w:r>
      <w:proofErr w:type="gramStart"/>
      <w:r w:rsidRPr="007868CD">
        <w:rPr>
          <w:rFonts w:ascii="標楷體" w:eastAsia="標楷體" w:hAnsi="標楷體" w:cs="Times New Roman" w:hint="eastAsia"/>
          <w:szCs w:val="24"/>
        </w:rPr>
        <w:t>俾益</w:t>
      </w:r>
      <w:proofErr w:type="gramEnd"/>
      <w:r w:rsidRPr="007868CD">
        <w:rPr>
          <w:rFonts w:ascii="標楷體" w:eastAsia="標楷體" w:hAnsi="標楷體" w:cs="Times New Roman" w:hint="eastAsia"/>
          <w:szCs w:val="24"/>
        </w:rPr>
        <w:t>具有研究潛力之學士班學生從事學術研究工作，並獎勵其研究成果，特訂定此實施辦法。</w:t>
      </w:r>
    </w:p>
    <w:p w:rsidR="00E90E6D" w:rsidRPr="007868CD" w:rsidRDefault="00E90E6D" w:rsidP="00E90E6D">
      <w:pPr>
        <w:spacing w:beforeLines="50" w:before="180" w:line="0" w:lineRule="atLeast"/>
        <w:ind w:leftChars="-59" w:left="343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7868CD">
        <w:rPr>
          <w:rFonts w:ascii="標楷體" w:eastAsia="標楷體" w:hAnsi="標楷體" w:cs="Times New Roman" w:hint="eastAsia"/>
          <w:szCs w:val="24"/>
        </w:rPr>
        <w:t>二、實施方式：</w:t>
      </w:r>
    </w:p>
    <w:p w:rsidR="00E90E6D" w:rsidRPr="007868CD" w:rsidRDefault="00E90E6D" w:rsidP="00E90E6D">
      <w:pPr>
        <w:spacing w:beforeLines="50" w:before="180" w:line="0" w:lineRule="atLeast"/>
        <w:ind w:leftChars="118" w:left="768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7868CD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7868CD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7868CD">
        <w:rPr>
          <w:rFonts w:ascii="標楷體" w:eastAsia="標楷體" w:hAnsi="標楷體" w:cs="Times New Roman" w:hint="eastAsia"/>
          <w:szCs w:val="24"/>
        </w:rPr>
        <w:t>)修習資格</w:t>
      </w:r>
      <w:r w:rsidRPr="007868CD">
        <w:rPr>
          <w:rFonts w:ascii="Cambria Math" w:eastAsia="標楷體" w:hAnsi="Cambria Math" w:cs="Cambria Math"/>
          <w:szCs w:val="24"/>
        </w:rPr>
        <w:t>∶</w:t>
      </w:r>
      <w:r w:rsidRPr="007868CD">
        <w:rPr>
          <w:rFonts w:ascii="標楷體" w:eastAsia="標楷體" w:hAnsi="標楷體" w:cs="Times New Roman" w:hint="eastAsia"/>
          <w:szCs w:val="24"/>
        </w:rPr>
        <w:t>本系大學部三或四年級學生，得於大三、四之一、二學期選擇本系專任教師，進行「學士論文(上)、(下)」之課程</w:t>
      </w:r>
      <w:r w:rsidRPr="007868CD">
        <w:rPr>
          <w:rFonts w:cs="Times New Roman" w:hint="eastAsia"/>
          <w:szCs w:val="24"/>
        </w:rPr>
        <w:t>，</w:t>
      </w:r>
      <w:r w:rsidRPr="007868CD">
        <w:rPr>
          <w:rFonts w:ascii="標楷體" w:eastAsia="標楷體" w:hAnsi="標楷體" w:cs="Times New Roman" w:hint="eastAsia"/>
          <w:szCs w:val="24"/>
        </w:rPr>
        <w:t>並經</w:t>
      </w:r>
      <w:r w:rsidRPr="007868CD">
        <w:rPr>
          <w:rFonts w:ascii="標楷體" w:eastAsia="標楷體" w:hAnsi="標楷體"/>
          <w:szCs w:val="24"/>
        </w:rPr>
        <w:t>指導老師同意，選擇農</w:t>
      </w:r>
      <w:r w:rsidRPr="007868CD">
        <w:rPr>
          <w:rFonts w:ascii="標楷體" w:eastAsia="標楷體" w:hAnsi="標楷體" w:hint="eastAsia"/>
          <w:szCs w:val="24"/>
        </w:rPr>
        <w:t>藝</w:t>
      </w:r>
      <w:r w:rsidRPr="007868CD">
        <w:rPr>
          <w:rFonts w:ascii="標楷體" w:eastAsia="標楷體" w:hAnsi="標楷體"/>
          <w:szCs w:val="24"/>
        </w:rPr>
        <w:t>相關之課題進行研究，並於在學期間獨立完成論文。</w:t>
      </w:r>
      <w:r w:rsidRPr="007868CD">
        <w:rPr>
          <w:rFonts w:ascii="標楷體" w:eastAsia="標楷體" w:hAnsi="標楷體" w:cs="Times New Roman" w:hint="eastAsia"/>
          <w:szCs w:val="24"/>
        </w:rPr>
        <w:t>每位專任教師，每學期以至多指導三名學生為原則。</w:t>
      </w:r>
    </w:p>
    <w:p w:rsidR="00E90E6D" w:rsidRPr="007868CD" w:rsidRDefault="00E90E6D" w:rsidP="00E90E6D">
      <w:pPr>
        <w:spacing w:beforeLines="50" w:before="180" w:line="0" w:lineRule="atLeast"/>
        <w:ind w:leftChars="118" w:left="768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7868CD">
        <w:rPr>
          <w:rFonts w:ascii="標楷體" w:eastAsia="標楷體" w:hAnsi="標楷體" w:cs="Times New Roman" w:hint="eastAsia"/>
          <w:szCs w:val="24"/>
        </w:rPr>
        <w:t>(二)修課方式: 未修習學士論文(上)不得逕行修習學士論文(下)，並得於</w:t>
      </w:r>
      <w:r w:rsidRPr="007868CD">
        <w:rPr>
          <w:rFonts w:ascii="標楷體" w:eastAsia="標楷體" w:hAnsi="標楷體" w:cs="Times New Roman" w:hint="eastAsia"/>
          <w:color w:val="000000" w:themeColor="text1"/>
          <w:szCs w:val="24"/>
        </w:rPr>
        <w:t>學期間</w:t>
      </w:r>
      <w:r w:rsidRPr="007868CD">
        <w:rPr>
          <w:rFonts w:ascii="標楷體" w:eastAsia="標楷體" w:hAnsi="標楷體" w:cs="Times New Roman" w:hint="eastAsia"/>
          <w:szCs w:val="24"/>
        </w:rPr>
        <w:t>完成口試並繳交論文一本(</w:t>
      </w:r>
      <w:r w:rsidRPr="007868CD">
        <w:rPr>
          <w:rFonts w:ascii="標楷體" w:eastAsia="標楷體" w:hAnsi="標楷體"/>
          <w:szCs w:val="24"/>
        </w:rPr>
        <w:t>論文格式必須遵守「國立臺灣大學學士論文格式規範」</w:t>
      </w:r>
      <w:r w:rsidRPr="007868CD">
        <w:rPr>
          <w:rFonts w:ascii="標楷體" w:eastAsia="標楷體" w:hAnsi="標楷體" w:cs="Times New Roman" w:hint="eastAsia"/>
          <w:szCs w:val="24"/>
        </w:rPr>
        <w:t>)。本課程之評分以通過、不通過兩種結果呈現。</w:t>
      </w:r>
    </w:p>
    <w:p w:rsidR="00E90E6D" w:rsidRPr="007868CD" w:rsidRDefault="00E90E6D" w:rsidP="00E90E6D">
      <w:pPr>
        <w:spacing w:beforeLines="50" w:before="180" w:line="0" w:lineRule="atLeast"/>
        <w:ind w:leftChars="118" w:left="768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7868CD">
        <w:rPr>
          <w:rFonts w:ascii="標楷體" w:eastAsia="標楷體" w:hAnsi="標楷體" w:cs="Times New Roman" w:hint="eastAsia"/>
          <w:szCs w:val="24"/>
        </w:rPr>
        <w:t>(三)</w:t>
      </w:r>
      <w:r w:rsidRPr="007868CD">
        <w:rPr>
          <w:rFonts w:ascii="標楷體" w:eastAsia="標楷體" w:hAnsi="標楷體"/>
          <w:szCs w:val="24"/>
        </w:rPr>
        <w:t>論文</w:t>
      </w:r>
      <w:r w:rsidRPr="007868CD">
        <w:rPr>
          <w:rFonts w:ascii="標楷體" w:eastAsia="標楷體" w:hAnsi="標楷體" w:hint="eastAsia"/>
          <w:szCs w:val="24"/>
        </w:rPr>
        <w:t>口試</w:t>
      </w:r>
      <w:r w:rsidRPr="007868CD">
        <w:rPr>
          <w:rFonts w:ascii="標楷體" w:eastAsia="標楷體" w:hAnsi="標楷體"/>
          <w:szCs w:val="24"/>
        </w:rPr>
        <w:t>：論文</w:t>
      </w:r>
      <w:r w:rsidRPr="007868CD">
        <w:rPr>
          <w:rFonts w:ascii="標楷體" w:eastAsia="標楷體" w:hAnsi="標楷體" w:hint="eastAsia"/>
          <w:szCs w:val="24"/>
        </w:rPr>
        <w:t>口試</w:t>
      </w:r>
      <w:r w:rsidRPr="007868CD">
        <w:rPr>
          <w:rFonts w:ascii="標楷體" w:eastAsia="標楷體" w:hAnsi="標楷體"/>
          <w:szCs w:val="24"/>
        </w:rPr>
        <w:t>委員會由至少三位助理教授職級以上教師組成</w:t>
      </w:r>
      <w:r w:rsidRPr="007868CD">
        <w:rPr>
          <w:rFonts w:hint="eastAsia"/>
          <w:szCs w:val="24"/>
        </w:rPr>
        <w:t>，</w:t>
      </w:r>
      <w:r w:rsidRPr="007868CD">
        <w:rPr>
          <w:rFonts w:ascii="標楷體" w:eastAsia="標楷體" w:hAnsi="標楷體" w:hint="eastAsia"/>
          <w:szCs w:val="24"/>
        </w:rPr>
        <w:t>並於</w:t>
      </w:r>
      <w:r w:rsidRPr="007868CD">
        <w:rPr>
          <w:rFonts w:ascii="標楷體" w:eastAsia="標楷體" w:hAnsi="標楷體" w:hint="eastAsia"/>
          <w:color w:val="000000" w:themeColor="text1"/>
          <w:szCs w:val="24"/>
        </w:rPr>
        <w:t>學期間</w:t>
      </w:r>
      <w:r w:rsidRPr="007868CD">
        <w:rPr>
          <w:rFonts w:ascii="標楷體" w:eastAsia="標楷體" w:hAnsi="標楷體" w:hint="eastAsia"/>
          <w:szCs w:val="24"/>
        </w:rPr>
        <w:t>完成口試</w:t>
      </w:r>
      <w:r w:rsidRPr="007868CD">
        <w:rPr>
          <w:rFonts w:ascii="標楷體" w:eastAsia="標楷體" w:hAnsi="標楷體"/>
          <w:szCs w:val="24"/>
        </w:rPr>
        <w:t>。</w:t>
      </w:r>
    </w:p>
    <w:p w:rsidR="00E90E6D" w:rsidRPr="007868CD" w:rsidRDefault="00E90E6D" w:rsidP="00E90E6D">
      <w:pPr>
        <w:spacing w:beforeLines="50" w:before="180" w:line="0" w:lineRule="atLeas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868CD">
        <w:rPr>
          <w:rFonts w:ascii="標楷體" w:eastAsia="標楷體" w:hAnsi="標楷體" w:cs="Times New Roman" w:hint="eastAsia"/>
          <w:szCs w:val="24"/>
        </w:rPr>
        <w:t>三、學生若因特殊狀況，於修習完「學士論文(上)」後想改以修習其他老師指導之「學士論文(下)」，需經原指導老師與系主任同意後方可進行。學生修習學士論文必須上下皆通過才能</w:t>
      </w:r>
      <w:proofErr w:type="gramStart"/>
      <w:r w:rsidRPr="007868CD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7868CD">
        <w:rPr>
          <w:rFonts w:ascii="標楷體" w:eastAsia="標楷體" w:hAnsi="標楷體" w:cs="Times New Roman" w:hint="eastAsia"/>
          <w:szCs w:val="24"/>
        </w:rPr>
        <w:t>計畢業學分，重複修習僅</w:t>
      </w:r>
      <w:proofErr w:type="gramStart"/>
      <w:r w:rsidRPr="007868CD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7868CD">
        <w:rPr>
          <w:rFonts w:ascii="標楷體" w:eastAsia="標楷體" w:hAnsi="標楷體" w:cs="Times New Roman" w:hint="eastAsia"/>
          <w:szCs w:val="24"/>
        </w:rPr>
        <w:t>計一次。</w:t>
      </w:r>
    </w:p>
    <w:p w:rsidR="00E90E6D" w:rsidRPr="007868CD" w:rsidRDefault="00E90E6D" w:rsidP="00E90E6D">
      <w:pPr>
        <w:spacing w:beforeLines="50" w:before="180" w:line="0" w:lineRule="atLeast"/>
        <w:rPr>
          <w:rFonts w:ascii="標楷體" w:eastAsia="標楷體" w:hAnsi="標楷體"/>
          <w:szCs w:val="24"/>
        </w:rPr>
      </w:pPr>
      <w:r w:rsidRPr="007868CD">
        <w:rPr>
          <w:rFonts w:ascii="標楷體" w:eastAsia="標楷體" w:hAnsi="標楷體" w:hint="eastAsia"/>
          <w:szCs w:val="24"/>
        </w:rPr>
        <w:t>四</w:t>
      </w:r>
      <w:r w:rsidRPr="007868CD">
        <w:rPr>
          <w:rFonts w:ascii="標楷體" w:eastAsia="標楷體" w:hAnsi="標楷體"/>
          <w:szCs w:val="24"/>
        </w:rPr>
        <w:t>、學生論文獎評審方式：</w:t>
      </w:r>
    </w:p>
    <w:p w:rsidR="00E90E6D" w:rsidRPr="007868CD" w:rsidRDefault="00E90E6D" w:rsidP="00E90E6D">
      <w:pPr>
        <w:spacing w:beforeLines="50" w:before="180" w:line="0" w:lineRule="atLeast"/>
        <w:ind w:leftChars="119" w:left="771" w:hangingChars="202" w:hanging="485"/>
        <w:rPr>
          <w:rFonts w:ascii="標楷體" w:eastAsia="標楷體" w:hAnsi="標楷體"/>
          <w:szCs w:val="24"/>
        </w:rPr>
      </w:pPr>
      <w:r w:rsidRPr="007868CD">
        <w:rPr>
          <w:rFonts w:ascii="標楷體" w:eastAsia="標楷體" w:hAnsi="標楷體" w:hint="eastAsia"/>
          <w:szCs w:val="24"/>
        </w:rPr>
        <w:t>(</w:t>
      </w:r>
      <w:proofErr w:type="gramStart"/>
      <w:r w:rsidRPr="007868CD">
        <w:rPr>
          <w:rFonts w:ascii="標楷體" w:eastAsia="標楷體" w:hAnsi="標楷體" w:hint="eastAsia"/>
          <w:szCs w:val="24"/>
        </w:rPr>
        <w:t>一</w:t>
      </w:r>
      <w:proofErr w:type="gramEnd"/>
      <w:r w:rsidRPr="007868CD">
        <w:rPr>
          <w:rFonts w:ascii="標楷體" w:eastAsia="標楷體" w:hAnsi="標楷體" w:hint="eastAsia"/>
          <w:szCs w:val="24"/>
        </w:rPr>
        <w:t>)</w:t>
      </w:r>
      <w:r w:rsidRPr="007868CD">
        <w:rPr>
          <w:rFonts w:ascii="標楷體" w:eastAsia="標楷體" w:hAnsi="標楷體"/>
          <w:szCs w:val="24"/>
        </w:rPr>
        <w:t>依據「國立臺灣大學學士班學生論文獎評審要點」和本校當年度公告之申請方式辦理。</w:t>
      </w:r>
    </w:p>
    <w:p w:rsidR="00E90E6D" w:rsidRPr="007868CD" w:rsidRDefault="00E90E6D" w:rsidP="00E90E6D">
      <w:pPr>
        <w:spacing w:beforeLines="50" w:before="180" w:line="0" w:lineRule="atLeast"/>
        <w:ind w:leftChars="119" w:left="771" w:hangingChars="202" w:hanging="485"/>
        <w:rPr>
          <w:rFonts w:ascii="標楷體" w:eastAsia="標楷體" w:hAnsi="標楷體"/>
          <w:szCs w:val="24"/>
        </w:rPr>
      </w:pPr>
      <w:r w:rsidRPr="007868CD">
        <w:rPr>
          <w:rFonts w:ascii="標楷體" w:eastAsia="標楷體" w:hAnsi="標楷體" w:hint="eastAsia"/>
          <w:szCs w:val="24"/>
        </w:rPr>
        <w:t>(二)</w:t>
      </w:r>
      <w:r w:rsidRPr="007868CD">
        <w:rPr>
          <w:rFonts w:ascii="標楷體" w:eastAsia="標楷體" w:hAnsi="標楷體"/>
          <w:szCs w:val="24"/>
        </w:rPr>
        <w:t>於公告申請截止日期前完成論文</w:t>
      </w:r>
      <w:r w:rsidRPr="007868CD">
        <w:rPr>
          <w:rFonts w:ascii="標楷體" w:eastAsia="標楷體" w:hAnsi="標楷體" w:hint="eastAsia"/>
          <w:szCs w:val="24"/>
        </w:rPr>
        <w:t>口試</w:t>
      </w:r>
      <w:r w:rsidRPr="007868CD">
        <w:rPr>
          <w:rFonts w:ascii="標楷體" w:eastAsia="標楷體" w:hAnsi="標楷體"/>
          <w:szCs w:val="24"/>
        </w:rPr>
        <w:t>者，得向本系提出申請。</w:t>
      </w:r>
    </w:p>
    <w:p w:rsidR="00E90E6D" w:rsidRPr="007868CD" w:rsidRDefault="00E90E6D" w:rsidP="00E90E6D">
      <w:pPr>
        <w:spacing w:beforeLines="50" w:before="180" w:line="0" w:lineRule="atLeast"/>
        <w:ind w:leftChars="119" w:left="771" w:hangingChars="202" w:hanging="485"/>
        <w:rPr>
          <w:rFonts w:ascii="標楷體" w:eastAsia="標楷體" w:hAnsi="標楷體"/>
          <w:szCs w:val="24"/>
        </w:rPr>
      </w:pPr>
      <w:r w:rsidRPr="007868CD">
        <w:rPr>
          <w:rFonts w:ascii="標楷體" w:eastAsia="標楷體" w:hAnsi="標楷體" w:hint="eastAsia"/>
          <w:szCs w:val="24"/>
        </w:rPr>
        <w:t>(三)</w:t>
      </w:r>
      <w:r w:rsidRPr="007868CD">
        <w:rPr>
          <w:rFonts w:ascii="標楷體" w:eastAsia="標楷體" w:hAnsi="標楷體"/>
          <w:szCs w:val="24"/>
        </w:rPr>
        <w:t xml:space="preserve">本系組成評審小組，從符合申請資格之論文中選出最佳論文予以公開獎勵，並選出論文獎推薦名單，排序後送院評審。 </w:t>
      </w:r>
    </w:p>
    <w:p w:rsidR="00E90E6D" w:rsidRPr="007868CD" w:rsidRDefault="00E90E6D" w:rsidP="00E90E6D">
      <w:pPr>
        <w:spacing w:beforeLines="50" w:before="180" w:line="0" w:lineRule="atLeast"/>
        <w:ind w:left="567" w:hanging="567"/>
        <w:rPr>
          <w:rFonts w:ascii="標楷體" w:eastAsia="標楷體" w:hAnsi="標楷體"/>
          <w:b/>
          <w:szCs w:val="24"/>
        </w:rPr>
      </w:pPr>
      <w:r w:rsidRPr="007868CD">
        <w:rPr>
          <w:rFonts w:ascii="標楷體" w:eastAsia="標楷體" w:hAnsi="標楷體" w:cs="Times New Roman" w:hint="eastAsia"/>
          <w:szCs w:val="24"/>
        </w:rPr>
        <w:t>五、本辦法經系</w:t>
      </w:r>
      <w:proofErr w:type="gramStart"/>
      <w:r w:rsidRPr="007868CD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7868CD">
        <w:rPr>
          <w:rFonts w:ascii="標楷體" w:eastAsia="標楷體" w:hAnsi="標楷體" w:cs="Times New Roman" w:hint="eastAsia"/>
          <w:szCs w:val="24"/>
        </w:rPr>
        <w:t>會議通過後，自發布日施行。</w:t>
      </w:r>
    </w:p>
    <w:p w:rsidR="003558D9" w:rsidRPr="00E90E6D" w:rsidRDefault="003558D9"/>
    <w:sectPr w:rsidR="003558D9" w:rsidRPr="00E90E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6D"/>
    <w:rsid w:val="003558D9"/>
    <w:rsid w:val="00E90E6D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BA13-BE87-489C-AF52-F3DD18E0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6D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E6D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2023-08-28T23:56:00Z</dcterms:created>
  <dcterms:modified xsi:type="dcterms:W3CDTF">2023-08-28T23:56:00Z</dcterms:modified>
</cp:coreProperties>
</file>